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8439A" w14:textId="77777777" w:rsidR="001D55CA" w:rsidRPr="00791C79" w:rsidRDefault="001D55CA" w:rsidP="00E13887">
      <w:pPr>
        <w:rPr>
          <w:rFonts w:ascii="Arial" w:hAnsi="Arial" w:cs="Arial"/>
        </w:rPr>
      </w:pPr>
    </w:p>
    <w:p w14:paraId="5E8209B6" w14:textId="77777777" w:rsidR="00EA5741" w:rsidRPr="00791C79" w:rsidRDefault="00EA5741" w:rsidP="00BB069E">
      <w:pPr>
        <w:jc w:val="both"/>
        <w:rPr>
          <w:rFonts w:ascii="Arial" w:hAnsi="Arial" w:cs="Arial"/>
        </w:rPr>
      </w:pPr>
      <w:r w:rsidRPr="00791C79">
        <w:rPr>
          <w:rFonts w:ascii="Arial" w:hAnsi="Arial" w:cs="Arial"/>
        </w:rPr>
        <w:t>Before submitting your Committee of Adjustment application, a pre-consultation meeting (for consent applications) or a pre-application circulation (for minor variance applications) will be arranged to discuss the general intent of your proposal. During this meeting, you will be provided with the applicable fees and submission requirements.</w:t>
      </w:r>
    </w:p>
    <w:p w14:paraId="3DBB67BB" w14:textId="77777777" w:rsidR="00EA5741" w:rsidRPr="00791C79" w:rsidRDefault="00EA5741" w:rsidP="00BB069E">
      <w:pPr>
        <w:jc w:val="both"/>
        <w:rPr>
          <w:rFonts w:ascii="Arial" w:hAnsi="Arial" w:cs="Arial"/>
        </w:rPr>
      </w:pPr>
    </w:p>
    <w:p w14:paraId="714B0328" w14:textId="77777777" w:rsidR="00B54156" w:rsidRPr="00791C79" w:rsidRDefault="00EA5741" w:rsidP="00BB069E">
      <w:pPr>
        <w:jc w:val="both"/>
        <w:rPr>
          <w:rFonts w:ascii="Arial" w:hAnsi="Arial" w:cs="Arial"/>
        </w:rPr>
      </w:pPr>
      <w:r w:rsidRPr="00791C79">
        <w:rPr>
          <w:rFonts w:ascii="Arial" w:hAnsi="Arial" w:cs="Arial"/>
        </w:rPr>
        <w:t>The hearing date for your application will be confirmed once the Secretary-Treasurer is satisfied that all necessary documentation has been submitted to support the application. This may involve a review by municipal staff. Please note that the provided schedule is intended as a guideline only. Once your application is deemed complete, the hearing date will be scheduled.</w:t>
      </w:r>
    </w:p>
    <w:p w14:paraId="77929C5A" w14:textId="65C506D2" w:rsidR="00E13887" w:rsidRPr="00791C79" w:rsidRDefault="00E13887" w:rsidP="00BB069E">
      <w:pPr>
        <w:jc w:val="both"/>
        <w:rPr>
          <w:rFonts w:ascii="Arial" w:hAnsi="Arial" w:cs="Arial"/>
        </w:rPr>
      </w:pPr>
    </w:p>
    <w:p w14:paraId="4E85296C" w14:textId="6E43F70A" w:rsidR="00E13887" w:rsidRPr="00791C79" w:rsidRDefault="00E13887" w:rsidP="00BB069E">
      <w:pPr>
        <w:jc w:val="both"/>
        <w:rPr>
          <w:rFonts w:ascii="Arial" w:hAnsi="Arial" w:cs="Arial"/>
        </w:rPr>
      </w:pPr>
      <w:r w:rsidRPr="00791C79">
        <w:rPr>
          <w:rFonts w:ascii="Arial" w:hAnsi="Arial" w:cs="Arial"/>
        </w:rPr>
        <w:t>Hearing dates have been established to permit the Secretary-Treasurer</w:t>
      </w:r>
      <w:r w:rsidR="00EA5741" w:rsidRPr="00791C79">
        <w:rPr>
          <w:rFonts w:ascii="Arial" w:hAnsi="Arial" w:cs="Arial"/>
        </w:rPr>
        <w:t xml:space="preserve"> and Planning Staff</w:t>
      </w:r>
      <w:r w:rsidRPr="00791C79">
        <w:rPr>
          <w:rFonts w:ascii="Arial" w:hAnsi="Arial" w:cs="Arial"/>
        </w:rPr>
        <w:t xml:space="preserve"> adequate time to comply with the Provincial Notice Requirements. </w:t>
      </w:r>
      <w:r w:rsidRPr="00791C79">
        <w:rPr>
          <w:rFonts w:ascii="Arial" w:hAnsi="Arial" w:cs="Arial"/>
          <w:b/>
        </w:rPr>
        <w:t>Failure to submit complete applications will result in the hearing being delayed until the following month.</w:t>
      </w:r>
      <w:r w:rsidRPr="00791C79">
        <w:rPr>
          <w:rFonts w:ascii="Arial" w:hAnsi="Arial" w:cs="Arial"/>
        </w:rPr>
        <w:t xml:space="preserve"> Further, hearing dates may depend on the number of applications already received and scheduled for that </w:t>
      </w:r>
      <w:proofErr w:type="gramStart"/>
      <w:r w:rsidRPr="00791C79">
        <w:rPr>
          <w:rFonts w:ascii="Arial" w:hAnsi="Arial" w:cs="Arial"/>
        </w:rPr>
        <w:t>particular date</w:t>
      </w:r>
      <w:proofErr w:type="gramEnd"/>
      <w:r w:rsidRPr="00791C79">
        <w:rPr>
          <w:rFonts w:ascii="Arial" w:hAnsi="Arial" w:cs="Arial"/>
        </w:rPr>
        <w:t>, and when your application is deemed to be complete by Town of Pelham municipal staff.</w:t>
      </w:r>
    </w:p>
    <w:p w14:paraId="6592F078" w14:textId="77777777" w:rsidR="00E13887" w:rsidRPr="00791C79" w:rsidRDefault="00E13887" w:rsidP="00BB069E">
      <w:pPr>
        <w:jc w:val="both"/>
        <w:rPr>
          <w:rFonts w:ascii="Arial" w:hAnsi="Arial" w:cs="Arial"/>
        </w:rPr>
      </w:pPr>
    </w:p>
    <w:p w14:paraId="51201C6F" w14:textId="2A5D7554" w:rsidR="00E13887" w:rsidRPr="00791C79" w:rsidRDefault="00E13887" w:rsidP="00BB069E">
      <w:pPr>
        <w:jc w:val="both"/>
        <w:rPr>
          <w:rFonts w:ascii="Arial" w:hAnsi="Arial" w:cs="Arial"/>
        </w:rPr>
      </w:pPr>
      <w:r w:rsidRPr="00791C79">
        <w:rPr>
          <w:rFonts w:ascii="Arial" w:hAnsi="Arial" w:cs="Arial"/>
        </w:rPr>
        <w:t>Complete applications will include all required forms, fees</w:t>
      </w:r>
      <w:r w:rsidR="00D913E5" w:rsidRPr="00791C79">
        <w:rPr>
          <w:rFonts w:ascii="Arial" w:hAnsi="Arial" w:cs="Arial"/>
        </w:rPr>
        <w:t>,</w:t>
      </w:r>
      <w:r w:rsidR="00EA5741" w:rsidRPr="00791C79">
        <w:rPr>
          <w:rFonts w:ascii="Arial" w:hAnsi="Arial" w:cs="Arial"/>
        </w:rPr>
        <w:t xml:space="preserve"> studies</w:t>
      </w:r>
      <w:r w:rsidRPr="00791C79">
        <w:rPr>
          <w:rFonts w:ascii="Arial" w:hAnsi="Arial" w:cs="Arial"/>
        </w:rPr>
        <w:t xml:space="preserve"> and applicable sketches as well as additional information as may be determined by the Secretary-Treasurer in accordance with provisions under the </w:t>
      </w:r>
      <w:r w:rsidRPr="00791C79">
        <w:rPr>
          <w:rFonts w:ascii="Arial" w:hAnsi="Arial" w:cs="Arial"/>
          <w:i/>
        </w:rPr>
        <w:t>Planning Act,</w:t>
      </w:r>
      <w:r w:rsidRPr="00791C79">
        <w:rPr>
          <w:rFonts w:ascii="Arial" w:hAnsi="Arial" w:cs="Arial"/>
        </w:rPr>
        <w:t xml:space="preserve"> R.S.O. 1990, c.P.13, as amended.  </w:t>
      </w:r>
    </w:p>
    <w:p w14:paraId="57EFBD4B" w14:textId="77777777" w:rsidR="00E24E40" w:rsidRPr="00791C79" w:rsidRDefault="00E24E40" w:rsidP="00E13887">
      <w:pPr>
        <w:rPr>
          <w:rFonts w:ascii="Arial" w:hAnsi="Arial" w:cs="Arial"/>
        </w:rPr>
      </w:pPr>
    </w:p>
    <w:p w14:paraId="27936A2D" w14:textId="55D009BA" w:rsidR="00BB069E" w:rsidRPr="00791C79" w:rsidRDefault="00E13887" w:rsidP="00791C79">
      <w:pPr>
        <w:ind w:left="720" w:right="720"/>
        <w:jc w:val="both"/>
        <w:rPr>
          <w:rFonts w:ascii="Arial" w:hAnsi="Arial" w:cs="Arial"/>
          <w:b/>
        </w:rPr>
      </w:pPr>
      <w:r w:rsidRPr="00791C79">
        <w:rPr>
          <w:rFonts w:ascii="Arial" w:hAnsi="Arial" w:cs="Arial"/>
          <w:b/>
        </w:rPr>
        <w:t>This schedule is intended as a guideline only.</w:t>
      </w:r>
      <w:r w:rsidR="001D55CA" w:rsidRPr="00791C79">
        <w:rPr>
          <w:rFonts w:ascii="Arial" w:hAnsi="Arial" w:cs="Arial"/>
          <w:b/>
        </w:rPr>
        <w:t xml:space="preserve"> This schedule is subject to change without notice.</w:t>
      </w:r>
    </w:p>
    <w:p w14:paraId="2F12BD0C" w14:textId="2BA3EDDF" w:rsidR="00E24E40" w:rsidRPr="00791C79" w:rsidRDefault="001D55CA" w:rsidP="00BB069E">
      <w:pPr>
        <w:ind w:left="720" w:right="720"/>
        <w:jc w:val="both"/>
        <w:rPr>
          <w:rFonts w:ascii="Arial" w:hAnsi="Arial" w:cs="Arial"/>
          <w:b/>
        </w:rPr>
      </w:pPr>
      <w:r w:rsidRPr="00791C79">
        <w:rPr>
          <w:rFonts w:ascii="Arial" w:hAnsi="Arial" w:cs="Arial"/>
          <w:b/>
        </w:rPr>
        <w:br/>
      </w:r>
      <w:r w:rsidR="00E13887" w:rsidRPr="00791C79">
        <w:rPr>
          <w:rFonts w:ascii="Arial" w:hAnsi="Arial" w:cs="Arial"/>
          <w:b/>
        </w:rPr>
        <w:t xml:space="preserve">Applicants will receive </w:t>
      </w:r>
      <w:r w:rsidR="00033389" w:rsidRPr="00791C79">
        <w:rPr>
          <w:rFonts w:ascii="Arial" w:hAnsi="Arial" w:cs="Arial"/>
          <w:b/>
        </w:rPr>
        <w:t xml:space="preserve">confirmation </w:t>
      </w:r>
      <w:r w:rsidR="00E13887" w:rsidRPr="00791C79">
        <w:rPr>
          <w:rFonts w:ascii="Arial" w:hAnsi="Arial" w:cs="Arial"/>
          <w:b/>
        </w:rPr>
        <w:t>advising of their hearing date</w:t>
      </w:r>
      <w:r w:rsidR="00BB069E" w:rsidRPr="00791C79">
        <w:rPr>
          <w:rFonts w:ascii="Arial" w:hAnsi="Arial" w:cs="Arial"/>
          <w:b/>
        </w:rPr>
        <w:t xml:space="preserve"> </w:t>
      </w:r>
      <w:r w:rsidR="00E13887" w:rsidRPr="00791C79">
        <w:rPr>
          <w:rFonts w:ascii="Arial" w:hAnsi="Arial" w:cs="Arial"/>
          <w:b/>
        </w:rPr>
        <w:t>once a complete application has been received.</w:t>
      </w:r>
    </w:p>
    <w:p w14:paraId="7CEB2F93" w14:textId="77777777" w:rsidR="001D55CA" w:rsidRPr="00791C79" w:rsidRDefault="001D55CA" w:rsidP="00423A6E">
      <w:pPr>
        <w:jc w:val="center"/>
        <w:rPr>
          <w:rFonts w:ascii="Arial" w:hAnsi="Arial" w:cs="Arial"/>
          <w:b/>
        </w:rPr>
      </w:pPr>
    </w:p>
    <w:tbl>
      <w:tblPr>
        <w:tblStyle w:val="PlainTable1"/>
        <w:tblW w:w="0" w:type="auto"/>
        <w:jc w:val="center"/>
        <w:tblLook w:val="04A0" w:firstRow="1" w:lastRow="0" w:firstColumn="1" w:lastColumn="0" w:noHBand="0" w:noVBand="1"/>
      </w:tblPr>
      <w:tblGrid>
        <w:gridCol w:w="3116"/>
        <w:gridCol w:w="3117"/>
        <w:gridCol w:w="3117"/>
      </w:tblGrid>
      <w:tr w:rsidR="00E13887" w:rsidRPr="00791C79" w14:paraId="7208D50E" w14:textId="77777777" w:rsidTr="00423A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gridSpan w:val="3"/>
          </w:tcPr>
          <w:p w14:paraId="658D1FC6" w14:textId="69DDA634" w:rsidR="00E13887" w:rsidRPr="00791C79" w:rsidRDefault="001D55CA" w:rsidP="00E13887">
            <w:pPr>
              <w:jc w:val="center"/>
              <w:rPr>
                <w:rFonts w:ascii="Arial" w:hAnsi="Arial" w:cs="Arial"/>
              </w:rPr>
            </w:pPr>
            <w:r w:rsidRPr="00791C79">
              <w:rPr>
                <w:rFonts w:ascii="Arial" w:hAnsi="Arial" w:cs="Arial"/>
              </w:rPr>
              <w:t>202</w:t>
            </w:r>
            <w:r w:rsidR="00BB069E" w:rsidRPr="00791C79">
              <w:rPr>
                <w:rFonts w:ascii="Arial" w:hAnsi="Arial" w:cs="Arial"/>
              </w:rPr>
              <w:t>6</w:t>
            </w:r>
            <w:r w:rsidR="00EA5741" w:rsidRPr="00791C79">
              <w:rPr>
                <w:rFonts w:ascii="Arial" w:hAnsi="Arial" w:cs="Arial"/>
              </w:rPr>
              <w:t xml:space="preserve"> </w:t>
            </w:r>
            <w:r w:rsidR="00E13887" w:rsidRPr="00791C79">
              <w:rPr>
                <w:rFonts w:ascii="Arial" w:hAnsi="Arial" w:cs="Arial"/>
              </w:rPr>
              <w:t>Hearing Dates</w:t>
            </w:r>
          </w:p>
        </w:tc>
      </w:tr>
      <w:tr w:rsidR="00E13887" w:rsidRPr="00791C79" w14:paraId="4820F779" w14:textId="77777777" w:rsidTr="00423A6E">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116" w:type="dxa"/>
          </w:tcPr>
          <w:p w14:paraId="57E26A07" w14:textId="77777777" w:rsidR="00423A6E" w:rsidRPr="00791C79" w:rsidRDefault="00423A6E" w:rsidP="00E13887">
            <w:pPr>
              <w:jc w:val="center"/>
              <w:rPr>
                <w:rFonts w:ascii="Arial" w:hAnsi="Arial" w:cs="Arial"/>
              </w:rPr>
            </w:pPr>
          </w:p>
          <w:p w14:paraId="240A76C5" w14:textId="24C2853D" w:rsidR="00E13887" w:rsidRPr="00791C79" w:rsidRDefault="0088750B" w:rsidP="00E13887">
            <w:pPr>
              <w:jc w:val="center"/>
              <w:rPr>
                <w:rFonts w:ascii="Arial" w:hAnsi="Arial" w:cs="Arial"/>
              </w:rPr>
            </w:pPr>
            <w:r w:rsidRPr="00791C79">
              <w:rPr>
                <w:rFonts w:ascii="Arial" w:hAnsi="Arial" w:cs="Arial"/>
              </w:rPr>
              <w:t xml:space="preserve">January </w:t>
            </w:r>
            <w:r w:rsidR="00EA5741" w:rsidRPr="00791C79">
              <w:rPr>
                <w:rFonts w:ascii="Arial" w:hAnsi="Arial" w:cs="Arial"/>
              </w:rPr>
              <w:t>1</w:t>
            </w:r>
            <w:r w:rsidR="00BB069E" w:rsidRPr="00791C79">
              <w:rPr>
                <w:rFonts w:ascii="Arial" w:hAnsi="Arial" w:cs="Arial"/>
              </w:rPr>
              <w:t>2</w:t>
            </w:r>
            <w:r w:rsidR="001D55CA" w:rsidRPr="00791C79">
              <w:rPr>
                <w:rFonts w:ascii="Arial" w:hAnsi="Arial" w:cs="Arial"/>
              </w:rPr>
              <w:t>, 202</w:t>
            </w:r>
            <w:r w:rsidR="00BB069E" w:rsidRPr="00791C79">
              <w:rPr>
                <w:rFonts w:ascii="Arial" w:hAnsi="Arial" w:cs="Arial"/>
              </w:rPr>
              <w:t>6</w:t>
            </w:r>
          </w:p>
          <w:p w14:paraId="407B3071" w14:textId="77777777" w:rsidR="00E13887" w:rsidRPr="00791C79" w:rsidRDefault="00E13887" w:rsidP="00E13887">
            <w:pPr>
              <w:jc w:val="center"/>
              <w:rPr>
                <w:rFonts w:ascii="Arial" w:hAnsi="Arial" w:cs="Arial"/>
              </w:rPr>
            </w:pPr>
          </w:p>
        </w:tc>
        <w:tc>
          <w:tcPr>
            <w:tcW w:w="3117" w:type="dxa"/>
          </w:tcPr>
          <w:p w14:paraId="50FE46D3" w14:textId="77777777" w:rsidR="00423A6E" w:rsidRPr="00791C79" w:rsidRDefault="00423A6E" w:rsidP="00E1388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5EFFC72" w14:textId="6D4422DA" w:rsidR="00E13887" w:rsidRPr="00791C79" w:rsidRDefault="00423A6E" w:rsidP="00E1388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91C79">
              <w:rPr>
                <w:rFonts w:ascii="Arial" w:hAnsi="Arial" w:cs="Arial"/>
                <w:b/>
              </w:rPr>
              <w:t xml:space="preserve">February </w:t>
            </w:r>
            <w:r w:rsidR="00BB069E" w:rsidRPr="00791C79">
              <w:rPr>
                <w:rFonts w:ascii="Arial" w:hAnsi="Arial" w:cs="Arial"/>
                <w:b/>
              </w:rPr>
              <w:t>2</w:t>
            </w:r>
            <w:r w:rsidR="00EA5741" w:rsidRPr="00791C79">
              <w:rPr>
                <w:rFonts w:ascii="Arial" w:hAnsi="Arial" w:cs="Arial"/>
                <w:b/>
              </w:rPr>
              <w:t>,</w:t>
            </w:r>
            <w:r w:rsidR="001D55CA" w:rsidRPr="00791C79">
              <w:rPr>
                <w:rFonts w:ascii="Arial" w:hAnsi="Arial" w:cs="Arial"/>
                <w:b/>
              </w:rPr>
              <w:t xml:space="preserve"> 202</w:t>
            </w:r>
            <w:r w:rsidR="00BB069E" w:rsidRPr="00791C79">
              <w:rPr>
                <w:rFonts w:ascii="Arial" w:hAnsi="Arial" w:cs="Arial"/>
                <w:b/>
              </w:rPr>
              <w:t>6</w:t>
            </w:r>
          </w:p>
        </w:tc>
        <w:tc>
          <w:tcPr>
            <w:tcW w:w="3117" w:type="dxa"/>
          </w:tcPr>
          <w:p w14:paraId="22B47B8E" w14:textId="77777777" w:rsidR="00423A6E" w:rsidRPr="00791C79" w:rsidRDefault="00423A6E" w:rsidP="00E1388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0F4BDC6" w14:textId="18AA4C9D" w:rsidR="00E13887" w:rsidRPr="00791C79" w:rsidRDefault="009F2666" w:rsidP="001D55CA">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91C79">
              <w:rPr>
                <w:rFonts w:ascii="Arial" w:hAnsi="Arial" w:cs="Arial"/>
                <w:b/>
              </w:rPr>
              <w:t>March</w:t>
            </w:r>
            <w:r w:rsidR="009D5DA4" w:rsidRPr="00791C79">
              <w:rPr>
                <w:rFonts w:ascii="Arial" w:hAnsi="Arial" w:cs="Arial"/>
                <w:b/>
              </w:rPr>
              <w:t xml:space="preserve"> </w:t>
            </w:r>
            <w:r w:rsidR="00BB069E" w:rsidRPr="00791C79">
              <w:rPr>
                <w:rFonts w:ascii="Arial" w:hAnsi="Arial" w:cs="Arial"/>
                <w:b/>
              </w:rPr>
              <w:t>2</w:t>
            </w:r>
            <w:r w:rsidR="001D55CA" w:rsidRPr="00791C79">
              <w:rPr>
                <w:rFonts w:ascii="Arial" w:hAnsi="Arial" w:cs="Arial"/>
                <w:b/>
              </w:rPr>
              <w:t>, 202</w:t>
            </w:r>
            <w:r w:rsidR="00BB069E" w:rsidRPr="00791C79">
              <w:rPr>
                <w:rFonts w:ascii="Arial" w:hAnsi="Arial" w:cs="Arial"/>
                <w:b/>
              </w:rPr>
              <w:t>6</w:t>
            </w:r>
          </w:p>
        </w:tc>
      </w:tr>
      <w:tr w:rsidR="00E13887" w:rsidRPr="00791C79" w14:paraId="420D678F" w14:textId="77777777" w:rsidTr="00423A6E">
        <w:trPr>
          <w:trHeight w:val="432"/>
          <w:jc w:val="center"/>
        </w:trPr>
        <w:tc>
          <w:tcPr>
            <w:cnfStyle w:val="001000000000" w:firstRow="0" w:lastRow="0" w:firstColumn="1" w:lastColumn="0" w:oddVBand="0" w:evenVBand="0" w:oddHBand="0" w:evenHBand="0" w:firstRowFirstColumn="0" w:firstRowLastColumn="0" w:lastRowFirstColumn="0" w:lastRowLastColumn="0"/>
            <w:tcW w:w="3116" w:type="dxa"/>
          </w:tcPr>
          <w:p w14:paraId="33C2ACAF" w14:textId="77777777" w:rsidR="00423A6E" w:rsidRPr="00791C79" w:rsidRDefault="00423A6E" w:rsidP="00E13887">
            <w:pPr>
              <w:jc w:val="center"/>
              <w:rPr>
                <w:rFonts w:ascii="Arial" w:hAnsi="Arial" w:cs="Arial"/>
              </w:rPr>
            </w:pPr>
          </w:p>
          <w:p w14:paraId="4E677EB4" w14:textId="46A4BA1A" w:rsidR="00E13887" w:rsidRPr="00791C79" w:rsidRDefault="009D5DA4" w:rsidP="00CA3E6A">
            <w:pPr>
              <w:rPr>
                <w:rFonts w:ascii="Arial" w:hAnsi="Arial" w:cs="Arial"/>
              </w:rPr>
            </w:pPr>
            <w:r w:rsidRPr="00791C79">
              <w:rPr>
                <w:rFonts w:ascii="Arial" w:hAnsi="Arial" w:cs="Arial"/>
              </w:rPr>
              <w:t xml:space="preserve">      </w:t>
            </w:r>
            <w:r w:rsidR="00B54156" w:rsidRPr="00791C79">
              <w:rPr>
                <w:rFonts w:ascii="Arial" w:hAnsi="Arial" w:cs="Arial"/>
              </w:rPr>
              <w:t xml:space="preserve">   </w:t>
            </w:r>
            <w:r w:rsidRPr="00791C79">
              <w:rPr>
                <w:rFonts w:ascii="Arial" w:hAnsi="Arial" w:cs="Arial"/>
              </w:rPr>
              <w:t xml:space="preserve">  April </w:t>
            </w:r>
            <w:r w:rsidR="00EA5741" w:rsidRPr="00791C79">
              <w:rPr>
                <w:rFonts w:ascii="Arial" w:hAnsi="Arial" w:cs="Arial"/>
              </w:rPr>
              <w:t>7</w:t>
            </w:r>
            <w:r w:rsidR="001D55CA" w:rsidRPr="00791C79">
              <w:rPr>
                <w:rFonts w:ascii="Arial" w:hAnsi="Arial" w:cs="Arial"/>
              </w:rPr>
              <w:t>, 202</w:t>
            </w:r>
            <w:r w:rsidR="00BB069E" w:rsidRPr="00791C79">
              <w:rPr>
                <w:rFonts w:ascii="Arial" w:hAnsi="Arial" w:cs="Arial"/>
              </w:rPr>
              <w:t>6</w:t>
            </w:r>
          </w:p>
          <w:p w14:paraId="7374A404" w14:textId="77777777" w:rsidR="00E13887" w:rsidRPr="00791C79" w:rsidRDefault="00E13887" w:rsidP="00E13887">
            <w:pPr>
              <w:jc w:val="center"/>
              <w:rPr>
                <w:rFonts w:ascii="Arial" w:hAnsi="Arial" w:cs="Arial"/>
              </w:rPr>
            </w:pPr>
          </w:p>
        </w:tc>
        <w:tc>
          <w:tcPr>
            <w:tcW w:w="3117" w:type="dxa"/>
          </w:tcPr>
          <w:p w14:paraId="5CC52B7B" w14:textId="77777777" w:rsidR="00423A6E" w:rsidRPr="00791C79" w:rsidRDefault="00423A6E" w:rsidP="00E1388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321FB9B" w14:textId="353E27F1" w:rsidR="00E13887" w:rsidRPr="00791C79" w:rsidRDefault="009D5DA4" w:rsidP="00E1388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91C79">
              <w:rPr>
                <w:rFonts w:ascii="Arial" w:hAnsi="Arial" w:cs="Arial"/>
                <w:b/>
              </w:rPr>
              <w:t xml:space="preserve">May </w:t>
            </w:r>
            <w:r w:rsidR="00BB069E" w:rsidRPr="00791C79">
              <w:rPr>
                <w:rFonts w:ascii="Arial" w:hAnsi="Arial" w:cs="Arial"/>
                <w:b/>
              </w:rPr>
              <w:t>4</w:t>
            </w:r>
            <w:r w:rsidR="001D55CA" w:rsidRPr="00791C79">
              <w:rPr>
                <w:rFonts w:ascii="Arial" w:hAnsi="Arial" w:cs="Arial"/>
                <w:b/>
              </w:rPr>
              <w:t>, 202</w:t>
            </w:r>
            <w:r w:rsidR="00BB069E" w:rsidRPr="00791C79">
              <w:rPr>
                <w:rFonts w:ascii="Arial" w:hAnsi="Arial" w:cs="Arial"/>
                <w:b/>
              </w:rPr>
              <w:t>6</w:t>
            </w:r>
          </w:p>
        </w:tc>
        <w:tc>
          <w:tcPr>
            <w:tcW w:w="3117" w:type="dxa"/>
          </w:tcPr>
          <w:p w14:paraId="19BE2EB2" w14:textId="77777777" w:rsidR="00423A6E" w:rsidRPr="00791C79" w:rsidRDefault="00423A6E" w:rsidP="00E1388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121DC9" w14:textId="6151FA66" w:rsidR="00E13887" w:rsidRPr="00791C79" w:rsidRDefault="009D5DA4" w:rsidP="00E1388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91C79">
              <w:rPr>
                <w:rFonts w:ascii="Arial" w:hAnsi="Arial" w:cs="Arial"/>
                <w:b/>
              </w:rPr>
              <w:t xml:space="preserve">June </w:t>
            </w:r>
            <w:r w:rsidR="00BB069E" w:rsidRPr="00791C79">
              <w:rPr>
                <w:rFonts w:ascii="Arial" w:hAnsi="Arial" w:cs="Arial"/>
                <w:b/>
              </w:rPr>
              <w:t>1</w:t>
            </w:r>
            <w:r w:rsidR="001D55CA" w:rsidRPr="00791C79">
              <w:rPr>
                <w:rFonts w:ascii="Arial" w:hAnsi="Arial" w:cs="Arial"/>
                <w:b/>
              </w:rPr>
              <w:t>, 202</w:t>
            </w:r>
            <w:r w:rsidR="00BB069E" w:rsidRPr="00791C79">
              <w:rPr>
                <w:rFonts w:ascii="Arial" w:hAnsi="Arial" w:cs="Arial"/>
                <w:b/>
              </w:rPr>
              <w:t>6</w:t>
            </w:r>
          </w:p>
        </w:tc>
      </w:tr>
      <w:tr w:rsidR="00E13887" w:rsidRPr="00791C79" w14:paraId="5F6F0B07" w14:textId="77777777" w:rsidTr="00423A6E">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116" w:type="dxa"/>
          </w:tcPr>
          <w:p w14:paraId="174AB3FD" w14:textId="77777777" w:rsidR="00423A6E" w:rsidRPr="00791C79" w:rsidRDefault="00423A6E" w:rsidP="00E13887">
            <w:pPr>
              <w:jc w:val="center"/>
              <w:rPr>
                <w:rFonts w:ascii="Arial" w:hAnsi="Arial" w:cs="Arial"/>
              </w:rPr>
            </w:pPr>
          </w:p>
          <w:p w14:paraId="27E7BEFD" w14:textId="30700E95" w:rsidR="00E13887" w:rsidRPr="00791C79" w:rsidRDefault="001D55CA" w:rsidP="00E13887">
            <w:pPr>
              <w:jc w:val="center"/>
              <w:rPr>
                <w:rFonts w:ascii="Arial" w:hAnsi="Arial" w:cs="Arial"/>
              </w:rPr>
            </w:pPr>
            <w:r w:rsidRPr="00791C79">
              <w:rPr>
                <w:rFonts w:ascii="Arial" w:hAnsi="Arial" w:cs="Arial"/>
              </w:rPr>
              <w:t xml:space="preserve">July </w:t>
            </w:r>
            <w:r w:rsidR="00BB069E" w:rsidRPr="00791C79">
              <w:rPr>
                <w:rFonts w:ascii="Arial" w:hAnsi="Arial" w:cs="Arial"/>
              </w:rPr>
              <w:t>6</w:t>
            </w:r>
            <w:r w:rsidRPr="00791C79">
              <w:rPr>
                <w:rFonts w:ascii="Arial" w:hAnsi="Arial" w:cs="Arial"/>
              </w:rPr>
              <w:t>, 202</w:t>
            </w:r>
            <w:r w:rsidR="00BB069E" w:rsidRPr="00791C79">
              <w:rPr>
                <w:rFonts w:ascii="Arial" w:hAnsi="Arial" w:cs="Arial"/>
              </w:rPr>
              <w:t>6</w:t>
            </w:r>
          </w:p>
          <w:p w14:paraId="0096ADBB" w14:textId="77777777" w:rsidR="00E13887" w:rsidRPr="00791C79" w:rsidRDefault="00E13887" w:rsidP="00E13887">
            <w:pPr>
              <w:jc w:val="center"/>
              <w:rPr>
                <w:rFonts w:ascii="Arial" w:hAnsi="Arial" w:cs="Arial"/>
              </w:rPr>
            </w:pPr>
          </w:p>
        </w:tc>
        <w:tc>
          <w:tcPr>
            <w:tcW w:w="3117" w:type="dxa"/>
          </w:tcPr>
          <w:p w14:paraId="2F938CCB" w14:textId="77777777" w:rsidR="00423A6E" w:rsidRPr="00791C79" w:rsidRDefault="00423A6E" w:rsidP="00E1388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A8D0184" w14:textId="0835DE61" w:rsidR="00E13887" w:rsidRPr="00791C79" w:rsidRDefault="009D5DA4" w:rsidP="00E1388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91C79">
              <w:rPr>
                <w:rFonts w:ascii="Arial" w:hAnsi="Arial" w:cs="Arial"/>
                <w:b/>
              </w:rPr>
              <w:t xml:space="preserve">August </w:t>
            </w:r>
            <w:r w:rsidR="00BB069E" w:rsidRPr="00791C79">
              <w:rPr>
                <w:rFonts w:ascii="Arial" w:hAnsi="Arial" w:cs="Arial"/>
                <w:b/>
              </w:rPr>
              <w:t>4</w:t>
            </w:r>
            <w:r w:rsidR="001D55CA" w:rsidRPr="00791C79">
              <w:rPr>
                <w:rFonts w:ascii="Arial" w:hAnsi="Arial" w:cs="Arial"/>
                <w:b/>
              </w:rPr>
              <w:t>, 202</w:t>
            </w:r>
            <w:r w:rsidR="00BB069E" w:rsidRPr="00791C79">
              <w:rPr>
                <w:rFonts w:ascii="Arial" w:hAnsi="Arial" w:cs="Arial"/>
                <w:b/>
              </w:rPr>
              <w:t>6</w:t>
            </w:r>
          </w:p>
        </w:tc>
        <w:tc>
          <w:tcPr>
            <w:tcW w:w="3117" w:type="dxa"/>
          </w:tcPr>
          <w:p w14:paraId="1E800C05" w14:textId="77777777" w:rsidR="00423A6E" w:rsidRPr="00791C79" w:rsidRDefault="00423A6E" w:rsidP="00E1388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159DC8E" w14:textId="74141FAE" w:rsidR="00E13887" w:rsidRPr="00791C79" w:rsidRDefault="009D5DA4" w:rsidP="00E1388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91C79">
              <w:rPr>
                <w:rFonts w:ascii="Arial" w:hAnsi="Arial" w:cs="Arial"/>
                <w:b/>
              </w:rPr>
              <w:t xml:space="preserve">September </w:t>
            </w:r>
            <w:r w:rsidR="00BB069E" w:rsidRPr="00791C79">
              <w:rPr>
                <w:rFonts w:ascii="Arial" w:hAnsi="Arial" w:cs="Arial"/>
                <w:b/>
              </w:rPr>
              <w:t>8</w:t>
            </w:r>
            <w:r w:rsidR="001D55CA" w:rsidRPr="00791C79">
              <w:rPr>
                <w:rFonts w:ascii="Arial" w:hAnsi="Arial" w:cs="Arial"/>
                <w:b/>
              </w:rPr>
              <w:t>, 202</w:t>
            </w:r>
            <w:r w:rsidR="00BB069E" w:rsidRPr="00791C79">
              <w:rPr>
                <w:rFonts w:ascii="Arial" w:hAnsi="Arial" w:cs="Arial"/>
                <w:b/>
              </w:rPr>
              <w:t>6</w:t>
            </w:r>
          </w:p>
        </w:tc>
      </w:tr>
      <w:tr w:rsidR="00E13887" w:rsidRPr="00791C79" w14:paraId="7A378295" w14:textId="77777777" w:rsidTr="00423A6E">
        <w:trPr>
          <w:trHeight w:val="432"/>
          <w:jc w:val="center"/>
        </w:trPr>
        <w:tc>
          <w:tcPr>
            <w:cnfStyle w:val="001000000000" w:firstRow="0" w:lastRow="0" w:firstColumn="1" w:lastColumn="0" w:oddVBand="0" w:evenVBand="0" w:oddHBand="0" w:evenHBand="0" w:firstRowFirstColumn="0" w:firstRowLastColumn="0" w:lastRowFirstColumn="0" w:lastRowLastColumn="0"/>
            <w:tcW w:w="3116" w:type="dxa"/>
          </w:tcPr>
          <w:p w14:paraId="4206E468" w14:textId="77777777" w:rsidR="00423A6E" w:rsidRPr="00791C79" w:rsidRDefault="00423A6E" w:rsidP="00E13887">
            <w:pPr>
              <w:jc w:val="center"/>
              <w:rPr>
                <w:rFonts w:ascii="Arial" w:hAnsi="Arial" w:cs="Arial"/>
              </w:rPr>
            </w:pPr>
          </w:p>
          <w:p w14:paraId="1D7553F5" w14:textId="62630500" w:rsidR="00E13887" w:rsidRPr="00791C79" w:rsidRDefault="009D5DA4" w:rsidP="00E13887">
            <w:pPr>
              <w:jc w:val="center"/>
              <w:rPr>
                <w:rFonts w:ascii="Arial" w:hAnsi="Arial" w:cs="Arial"/>
              </w:rPr>
            </w:pPr>
            <w:r w:rsidRPr="00791C79">
              <w:rPr>
                <w:rFonts w:ascii="Arial" w:hAnsi="Arial" w:cs="Arial"/>
              </w:rPr>
              <w:t xml:space="preserve">October </w:t>
            </w:r>
            <w:r w:rsidR="00BB069E" w:rsidRPr="00791C79">
              <w:rPr>
                <w:rFonts w:ascii="Arial" w:hAnsi="Arial" w:cs="Arial"/>
              </w:rPr>
              <w:t>5</w:t>
            </w:r>
            <w:r w:rsidR="001D55CA" w:rsidRPr="00791C79">
              <w:rPr>
                <w:rFonts w:ascii="Arial" w:hAnsi="Arial" w:cs="Arial"/>
              </w:rPr>
              <w:t>, 202</w:t>
            </w:r>
            <w:r w:rsidR="00BB069E" w:rsidRPr="00791C79">
              <w:rPr>
                <w:rFonts w:ascii="Arial" w:hAnsi="Arial" w:cs="Arial"/>
              </w:rPr>
              <w:t>6</w:t>
            </w:r>
          </w:p>
          <w:p w14:paraId="3922A03E" w14:textId="77777777" w:rsidR="00E13887" w:rsidRPr="00791C79" w:rsidRDefault="00E13887" w:rsidP="00E13887">
            <w:pPr>
              <w:jc w:val="center"/>
              <w:rPr>
                <w:rFonts w:ascii="Arial" w:hAnsi="Arial" w:cs="Arial"/>
              </w:rPr>
            </w:pPr>
          </w:p>
        </w:tc>
        <w:tc>
          <w:tcPr>
            <w:tcW w:w="3117" w:type="dxa"/>
          </w:tcPr>
          <w:p w14:paraId="006A33E2" w14:textId="77777777" w:rsidR="00423A6E" w:rsidRPr="00791C79" w:rsidRDefault="00423A6E" w:rsidP="00E1388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55511EA" w14:textId="55B0D479" w:rsidR="00E13887" w:rsidRPr="00791C79" w:rsidRDefault="009D5DA4" w:rsidP="00E1388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91C79">
              <w:rPr>
                <w:rFonts w:ascii="Arial" w:hAnsi="Arial" w:cs="Arial"/>
                <w:b/>
              </w:rPr>
              <w:t xml:space="preserve">November </w:t>
            </w:r>
            <w:r w:rsidR="00BB069E" w:rsidRPr="00791C79">
              <w:rPr>
                <w:rFonts w:ascii="Arial" w:hAnsi="Arial" w:cs="Arial"/>
                <w:b/>
              </w:rPr>
              <w:t>2</w:t>
            </w:r>
            <w:r w:rsidR="001D55CA" w:rsidRPr="00791C79">
              <w:rPr>
                <w:rFonts w:ascii="Arial" w:hAnsi="Arial" w:cs="Arial"/>
                <w:b/>
              </w:rPr>
              <w:t>, 202</w:t>
            </w:r>
            <w:r w:rsidR="00BB069E" w:rsidRPr="00791C79">
              <w:rPr>
                <w:rFonts w:ascii="Arial" w:hAnsi="Arial" w:cs="Arial"/>
                <w:b/>
              </w:rPr>
              <w:t>6</w:t>
            </w:r>
          </w:p>
        </w:tc>
        <w:tc>
          <w:tcPr>
            <w:tcW w:w="3117" w:type="dxa"/>
          </w:tcPr>
          <w:p w14:paraId="2B9CE2F3" w14:textId="77777777" w:rsidR="00423A6E" w:rsidRPr="00791C79" w:rsidRDefault="00423A6E" w:rsidP="00E1388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CBB584E" w14:textId="5CBF03CA" w:rsidR="00E13887" w:rsidRPr="00791C79" w:rsidRDefault="009D5DA4" w:rsidP="00E1388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791C79">
              <w:rPr>
                <w:rFonts w:ascii="Arial" w:hAnsi="Arial" w:cs="Arial"/>
                <w:b/>
              </w:rPr>
              <w:t xml:space="preserve">December </w:t>
            </w:r>
            <w:r w:rsidR="00BB069E" w:rsidRPr="00791C79">
              <w:rPr>
                <w:rFonts w:ascii="Arial" w:hAnsi="Arial" w:cs="Arial"/>
                <w:b/>
              </w:rPr>
              <w:t>7</w:t>
            </w:r>
            <w:r w:rsidR="00423A6E" w:rsidRPr="00791C79">
              <w:rPr>
                <w:rFonts w:ascii="Arial" w:hAnsi="Arial" w:cs="Arial"/>
                <w:b/>
              </w:rPr>
              <w:t xml:space="preserve">, </w:t>
            </w:r>
            <w:r w:rsidR="001D55CA" w:rsidRPr="00791C79">
              <w:rPr>
                <w:rFonts w:ascii="Arial" w:hAnsi="Arial" w:cs="Arial"/>
                <w:b/>
              </w:rPr>
              <w:t>202</w:t>
            </w:r>
            <w:r w:rsidR="00BB069E" w:rsidRPr="00791C79">
              <w:rPr>
                <w:rFonts w:ascii="Arial" w:hAnsi="Arial" w:cs="Arial"/>
                <w:b/>
              </w:rPr>
              <w:t>6</w:t>
            </w:r>
          </w:p>
        </w:tc>
      </w:tr>
    </w:tbl>
    <w:p w14:paraId="3E999959" w14:textId="77777777" w:rsidR="00E13887" w:rsidRPr="001D55CA" w:rsidRDefault="00E13887" w:rsidP="001D55CA">
      <w:pPr>
        <w:rPr>
          <w:rFonts w:ascii="Verdana" w:hAnsi="Verdana" w:cs="Arial"/>
          <w:b/>
          <w:color w:val="FF0000"/>
        </w:rPr>
      </w:pPr>
    </w:p>
    <w:sectPr w:rsidR="00E13887" w:rsidRPr="001D55CA" w:rsidSect="001D55CA">
      <w:headerReference w:type="default" r:id="rId6"/>
      <w:pgSz w:w="12240" w:h="15840"/>
      <w:pgMar w:top="135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B3FAF" w14:textId="77777777" w:rsidR="005A3E23" w:rsidRDefault="005A3E23" w:rsidP="005A3E23">
      <w:r>
        <w:separator/>
      </w:r>
    </w:p>
  </w:endnote>
  <w:endnote w:type="continuationSeparator" w:id="0">
    <w:p w14:paraId="371EE162" w14:textId="77777777" w:rsidR="005A3E23" w:rsidRDefault="005A3E23" w:rsidP="005A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B1B1" w14:textId="77777777" w:rsidR="005A3E23" w:rsidRDefault="005A3E23" w:rsidP="005A3E23">
      <w:r>
        <w:separator/>
      </w:r>
    </w:p>
  </w:footnote>
  <w:footnote w:type="continuationSeparator" w:id="0">
    <w:p w14:paraId="13CD4CDA" w14:textId="77777777" w:rsidR="005A3E23" w:rsidRDefault="005A3E23" w:rsidP="005A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56187" w14:textId="77777777" w:rsidR="001D55CA" w:rsidRPr="00B13741" w:rsidRDefault="001D55CA" w:rsidP="001D55CA">
    <w:pPr>
      <w:rPr>
        <w:rFonts w:ascii="Cambria" w:hAnsi="Cambria"/>
        <w:b/>
        <w:sz w:val="16"/>
        <w:szCs w:val="16"/>
      </w:rPr>
    </w:pPr>
    <w:r w:rsidRPr="001D55CA">
      <w:rPr>
        <w:rFonts w:ascii="Verdana" w:hAnsi="Verdana"/>
        <w:noProof/>
        <w:sz w:val="18"/>
      </w:rPr>
      <w:drawing>
        <wp:anchor distT="0" distB="0" distL="114300" distR="114300" simplePos="0" relativeHeight="251658240" behindDoc="0" locked="0" layoutInCell="1" allowOverlap="1" wp14:anchorId="443F9133" wp14:editId="55B23BC6">
          <wp:simplePos x="0" y="0"/>
          <wp:positionH relativeFrom="column">
            <wp:posOffset>-386466</wp:posOffset>
          </wp:positionH>
          <wp:positionV relativeFrom="paragraph">
            <wp:posOffset>-74958</wp:posOffset>
          </wp:positionV>
          <wp:extent cx="1889760" cy="524510"/>
          <wp:effectExtent l="0" t="0" r="0" b="8890"/>
          <wp:wrapSquare wrapText="bothSides"/>
          <wp:docPr id="385061114" name="Picture 38506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524510"/>
                  </a:xfrm>
                  <a:prstGeom prst="rect">
                    <a:avLst/>
                  </a:prstGeom>
                  <a:noFill/>
                </pic:spPr>
              </pic:pic>
            </a:graphicData>
          </a:graphic>
        </wp:anchor>
      </w:drawing>
    </w:r>
    <w:r w:rsidR="005A3E23">
      <w:tab/>
    </w:r>
  </w:p>
  <w:p w14:paraId="49AB7972" w14:textId="00F0722E" w:rsidR="001D55CA" w:rsidRPr="00791C79" w:rsidRDefault="001D55CA" w:rsidP="001D55CA">
    <w:pPr>
      <w:pStyle w:val="Header"/>
      <w:tabs>
        <w:tab w:val="clear" w:pos="9360"/>
      </w:tabs>
      <w:jc w:val="right"/>
      <w:rPr>
        <w:rFonts w:ascii="Arial" w:hAnsi="Arial" w:cs="Arial"/>
        <w:b/>
        <w:sz w:val="24"/>
      </w:rPr>
    </w:pPr>
    <w:r w:rsidRPr="00791C79">
      <w:rPr>
        <w:rFonts w:ascii="Arial" w:hAnsi="Arial" w:cs="Arial"/>
        <w:b/>
        <w:sz w:val="24"/>
      </w:rPr>
      <w:t>Town of Pelham 202</w:t>
    </w:r>
    <w:r w:rsidR="00BB069E" w:rsidRPr="00791C79">
      <w:rPr>
        <w:rFonts w:ascii="Arial" w:hAnsi="Arial" w:cs="Arial"/>
        <w:b/>
        <w:sz w:val="24"/>
      </w:rPr>
      <w:t>6</w:t>
    </w:r>
  </w:p>
  <w:p w14:paraId="525ED890" w14:textId="77777777" w:rsidR="001D55CA" w:rsidRPr="00791C79" w:rsidRDefault="001D55CA" w:rsidP="001D55CA">
    <w:pPr>
      <w:pStyle w:val="Header"/>
      <w:tabs>
        <w:tab w:val="clear" w:pos="9360"/>
      </w:tabs>
      <w:jc w:val="right"/>
      <w:rPr>
        <w:rFonts w:ascii="Arial" w:hAnsi="Arial" w:cs="Arial"/>
        <w:b/>
        <w:sz w:val="24"/>
      </w:rPr>
    </w:pPr>
    <w:r w:rsidRPr="00791C79">
      <w:rPr>
        <w:rFonts w:ascii="Arial" w:hAnsi="Arial" w:cs="Arial"/>
        <w:b/>
        <w:sz w:val="24"/>
      </w:rPr>
      <w:t>Committee of Adjustment Schedule</w:t>
    </w:r>
  </w:p>
  <w:p w14:paraId="1BA6F776" w14:textId="77777777" w:rsidR="005A3E23" w:rsidRDefault="005A3E23" w:rsidP="001D55CA">
    <w:pPr>
      <w:pStyle w:val="Header"/>
      <w:tabs>
        <w:tab w:val="clear" w:pos="9360"/>
      </w:tabs>
      <w:jc w:val="right"/>
    </w:pPr>
    <w:r w:rsidRPr="001D55CA">
      <w:rPr>
        <w:rFonts w:ascii="Verdana" w:hAnsi="Verdana"/>
        <w:sz w:val="18"/>
      </w:rPr>
      <w:t xml:space="preserve"> </w:t>
    </w:r>
    <w:r w:rsidRPr="001D55CA">
      <w:rPr>
        <w:rFonts w:ascii="Verdana" w:hAnsi="Verdana" w:cs="Arial"/>
        <w:b/>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23"/>
    <w:rsid w:val="00033389"/>
    <w:rsid w:val="00080037"/>
    <w:rsid w:val="000B2DF3"/>
    <w:rsid w:val="0016700C"/>
    <w:rsid w:val="001D55CA"/>
    <w:rsid w:val="001D5914"/>
    <w:rsid w:val="002728E4"/>
    <w:rsid w:val="0038701C"/>
    <w:rsid w:val="00423A6E"/>
    <w:rsid w:val="00494027"/>
    <w:rsid w:val="00551583"/>
    <w:rsid w:val="005A3E23"/>
    <w:rsid w:val="005E23A9"/>
    <w:rsid w:val="0079083A"/>
    <w:rsid w:val="00791C79"/>
    <w:rsid w:val="0088750B"/>
    <w:rsid w:val="00911852"/>
    <w:rsid w:val="009D5DA4"/>
    <w:rsid w:val="009F2666"/>
    <w:rsid w:val="00A67D4B"/>
    <w:rsid w:val="00AD2EFB"/>
    <w:rsid w:val="00B54156"/>
    <w:rsid w:val="00BB069E"/>
    <w:rsid w:val="00CA3E6A"/>
    <w:rsid w:val="00CF08B5"/>
    <w:rsid w:val="00CF2E2B"/>
    <w:rsid w:val="00D913E5"/>
    <w:rsid w:val="00E13887"/>
    <w:rsid w:val="00E2027A"/>
    <w:rsid w:val="00E24E40"/>
    <w:rsid w:val="00EA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01B95BC"/>
  <w15:chartTrackingRefBased/>
  <w15:docId w15:val="{D3A21E81-C568-439B-A201-92888272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E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A3E23"/>
  </w:style>
  <w:style w:type="paragraph" w:styleId="Footer">
    <w:name w:val="footer"/>
    <w:basedOn w:val="Normal"/>
    <w:link w:val="FooterChar"/>
    <w:uiPriority w:val="99"/>
    <w:unhideWhenUsed/>
    <w:rsid w:val="005A3E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3E23"/>
  </w:style>
  <w:style w:type="table" w:styleId="TableGrid">
    <w:name w:val="Table Grid"/>
    <w:basedOn w:val="TableNormal"/>
    <w:uiPriority w:val="39"/>
    <w:rsid w:val="005A3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A3E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24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E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281</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PELHAM</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Leach</dc:creator>
  <cp:keywords/>
  <dc:description/>
  <cp:lastModifiedBy>Jodi Conte</cp:lastModifiedBy>
  <cp:revision>5</cp:revision>
  <cp:lastPrinted>2023-11-16T14:19:00Z</cp:lastPrinted>
  <dcterms:created xsi:type="dcterms:W3CDTF">2025-08-14T02:11:00Z</dcterms:created>
  <dcterms:modified xsi:type="dcterms:W3CDTF">2025-09-29T23:19:00Z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cedc57b7de79d9e4d35b0d8ae5a07face822da1aeb16e8023e6bc60dfe16d265</vt:lpwstr>
  </property>
</Properties>
</file>