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083" w:rsidRDefault="001F5083"/>
    <w:p w:rsidR="001F5083" w:rsidRDefault="001F5083"/>
    <w:p w:rsidR="009426E8" w:rsidRPr="00CC43B6" w:rsidRDefault="00F222C3" w:rsidP="00CC43B6">
      <w:pPr>
        <w:ind w:left="-900"/>
        <w:rPr>
          <w:b/>
          <w:i/>
        </w:rPr>
      </w:pPr>
      <w:r w:rsidRPr="00CC43B6">
        <w:rPr>
          <w:b/>
          <w:i/>
        </w:rPr>
        <w:t>Pelham Beautification Committee</w:t>
      </w:r>
    </w:p>
    <w:p w:rsidR="00F222C3" w:rsidRPr="00CC43B6" w:rsidRDefault="00F222C3" w:rsidP="00CC43B6">
      <w:pPr>
        <w:ind w:left="-900"/>
        <w:rPr>
          <w:b/>
          <w:i/>
        </w:rPr>
      </w:pPr>
      <w:r w:rsidRPr="00CC43B6">
        <w:rPr>
          <w:b/>
          <w:i/>
        </w:rPr>
        <w:t xml:space="preserve">Meeting Notes: </w:t>
      </w:r>
      <w:r w:rsidR="008548D7">
        <w:rPr>
          <w:b/>
          <w:i/>
        </w:rPr>
        <w:t>May 30</w:t>
      </w:r>
      <w:r w:rsidR="00E80612">
        <w:rPr>
          <w:b/>
          <w:i/>
        </w:rPr>
        <w:t>,</w:t>
      </w:r>
      <w:r w:rsidR="00EA2A89">
        <w:rPr>
          <w:b/>
          <w:i/>
        </w:rPr>
        <w:t xml:space="preserve"> </w:t>
      </w:r>
      <w:r w:rsidR="00820BEE">
        <w:rPr>
          <w:b/>
          <w:i/>
        </w:rPr>
        <w:t>2016</w:t>
      </w:r>
    </w:p>
    <w:p w:rsidR="00E80612" w:rsidRDefault="00F222C3" w:rsidP="00A87527">
      <w:pPr>
        <w:ind w:left="-90" w:hanging="810"/>
        <w:rPr>
          <w:b/>
          <w:i/>
        </w:rPr>
      </w:pPr>
      <w:r w:rsidRPr="00CC43B6">
        <w:rPr>
          <w:b/>
          <w:i/>
        </w:rPr>
        <w:t>Present</w:t>
      </w:r>
      <w:r w:rsidR="00E80612">
        <w:rPr>
          <w:b/>
          <w:i/>
        </w:rPr>
        <w:t xml:space="preserve"> and </w:t>
      </w:r>
      <w:r w:rsidR="008A6935">
        <w:rPr>
          <w:b/>
          <w:i/>
        </w:rPr>
        <w:t>C</w:t>
      </w:r>
      <w:r w:rsidR="00E80612">
        <w:rPr>
          <w:b/>
          <w:i/>
        </w:rPr>
        <w:t>onstituting a Quorum</w:t>
      </w:r>
      <w:r w:rsidRPr="00CC43B6">
        <w:rPr>
          <w:b/>
          <w:i/>
        </w:rPr>
        <w:t xml:space="preserve">: </w:t>
      </w:r>
    </w:p>
    <w:p w:rsidR="001B777A" w:rsidRDefault="00E80612" w:rsidP="00A87527">
      <w:pPr>
        <w:ind w:left="-90" w:hanging="810"/>
        <w:rPr>
          <w:b/>
          <w:i/>
        </w:rPr>
      </w:pPr>
      <w:r>
        <w:rPr>
          <w:b/>
          <w:i/>
        </w:rPr>
        <w:t xml:space="preserve">Committee Members: </w:t>
      </w:r>
      <w:r w:rsidR="006A7452" w:rsidRPr="00CC43B6">
        <w:rPr>
          <w:b/>
          <w:i/>
        </w:rPr>
        <w:t xml:space="preserve">Maria </w:t>
      </w:r>
      <w:r w:rsidR="0047275D">
        <w:rPr>
          <w:b/>
          <w:i/>
        </w:rPr>
        <w:t>El-</w:t>
      </w:r>
      <w:r w:rsidR="006A7452" w:rsidRPr="00CC43B6">
        <w:rPr>
          <w:b/>
          <w:i/>
        </w:rPr>
        <w:t>Zegha</w:t>
      </w:r>
      <w:r w:rsidR="0047275D">
        <w:rPr>
          <w:b/>
          <w:i/>
        </w:rPr>
        <w:t>yar</w:t>
      </w:r>
      <w:r w:rsidR="006A7452" w:rsidRPr="00CC43B6">
        <w:rPr>
          <w:b/>
          <w:i/>
        </w:rPr>
        <w:t xml:space="preserve"> (Chair), </w:t>
      </w:r>
      <w:r w:rsidR="00820BEE">
        <w:rPr>
          <w:b/>
          <w:i/>
        </w:rPr>
        <w:t>Greta Hildebrand</w:t>
      </w:r>
      <w:r w:rsidR="006A7452">
        <w:rPr>
          <w:b/>
          <w:i/>
        </w:rPr>
        <w:t xml:space="preserve">, </w:t>
      </w:r>
      <w:r>
        <w:rPr>
          <w:b/>
          <w:i/>
        </w:rPr>
        <w:t>A</w:t>
      </w:r>
      <w:r w:rsidRPr="00CB11E2">
        <w:rPr>
          <w:b/>
          <w:i/>
        </w:rPr>
        <w:t xml:space="preserve">va Colangelo </w:t>
      </w:r>
      <w:r>
        <w:rPr>
          <w:b/>
          <w:i/>
        </w:rPr>
        <w:t>(MYAC rep.)</w:t>
      </w:r>
    </w:p>
    <w:p w:rsidR="00E80612" w:rsidRDefault="00E80612" w:rsidP="00E80612">
      <w:pPr>
        <w:ind w:left="-90" w:hanging="810"/>
        <w:rPr>
          <w:b/>
          <w:i/>
        </w:rPr>
      </w:pPr>
      <w:r>
        <w:rPr>
          <w:b/>
          <w:i/>
        </w:rPr>
        <w:t xml:space="preserve">Town Representatives: </w:t>
      </w:r>
      <w:r w:rsidR="006A7452">
        <w:rPr>
          <w:b/>
          <w:i/>
        </w:rPr>
        <w:t>Kim Holland</w:t>
      </w:r>
    </w:p>
    <w:p w:rsidR="008548D7" w:rsidRDefault="00E80612" w:rsidP="00E80612">
      <w:pPr>
        <w:ind w:left="-90" w:hanging="810"/>
        <w:rPr>
          <w:b/>
          <w:i/>
        </w:rPr>
      </w:pPr>
      <w:r>
        <w:rPr>
          <w:b/>
          <w:i/>
        </w:rPr>
        <w:t>Council Representative: Richard Rybiak</w:t>
      </w:r>
    </w:p>
    <w:p w:rsidR="00E80612" w:rsidRPr="00F22074" w:rsidRDefault="008548D7" w:rsidP="00E80612">
      <w:pPr>
        <w:ind w:left="-90" w:hanging="810"/>
        <w:rPr>
          <w:b/>
        </w:rPr>
      </w:pPr>
      <w:r w:rsidRPr="00F22074">
        <w:rPr>
          <w:b/>
        </w:rPr>
        <w:t xml:space="preserve">Regrets:  </w:t>
      </w:r>
      <w:r w:rsidR="00E80612" w:rsidRPr="00F22074">
        <w:rPr>
          <w:b/>
        </w:rPr>
        <w:t xml:space="preserve"> </w:t>
      </w:r>
      <w:r w:rsidRPr="008548D7">
        <w:rPr>
          <w:b/>
          <w:i/>
        </w:rPr>
        <w:t>Amber Cuthbertson, Andrea Clemencio</w:t>
      </w:r>
      <w:r w:rsidR="002524A9">
        <w:rPr>
          <w:b/>
          <w:i/>
        </w:rPr>
        <w:t>, Marisa Battista</w:t>
      </w:r>
      <w:bookmarkStart w:id="0" w:name="_GoBack"/>
      <w:bookmarkEnd w:id="0"/>
    </w:p>
    <w:p w:rsidR="00FE550B" w:rsidRDefault="00FE550B"/>
    <w:tbl>
      <w:tblPr>
        <w:tblStyle w:val="TableGrid"/>
        <w:tblW w:w="11560" w:type="dxa"/>
        <w:tblInd w:w="-792" w:type="dxa"/>
        <w:tblLook w:val="04A0" w:firstRow="1" w:lastRow="0" w:firstColumn="1" w:lastColumn="0" w:noHBand="0" w:noVBand="1"/>
      </w:tblPr>
      <w:tblGrid>
        <w:gridCol w:w="2694"/>
        <w:gridCol w:w="6486"/>
        <w:gridCol w:w="2380"/>
      </w:tblGrid>
      <w:tr w:rsidR="00FE550B" w:rsidRPr="00811122" w:rsidTr="00840F93">
        <w:tc>
          <w:tcPr>
            <w:tcW w:w="2694" w:type="dxa"/>
          </w:tcPr>
          <w:p w:rsidR="00EA13B8" w:rsidRPr="00811122" w:rsidRDefault="00FD151C">
            <w:r>
              <w:t>7:0</w:t>
            </w:r>
            <w:r w:rsidR="008548D7">
              <w:t>0</w:t>
            </w:r>
            <w:r w:rsidR="00C7622B" w:rsidRPr="00811122">
              <w:t xml:space="preserve"> pm</w:t>
            </w:r>
          </w:p>
          <w:p w:rsidR="00085719" w:rsidRDefault="00085719" w:rsidP="00085719">
            <w:r>
              <w:t>Approval of Agenda</w:t>
            </w:r>
          </w:p>
          <w:p w:rsidR="00A87527" w:rsidRPr="00811122" w:rsidRDefault="00A87527" w:rsidP="00085719"/>
        </w:tc>
        <w:tc>
          <w:tcPr>
            <w:tcW w:w="6486" w:type="dxa"/>
          </w:tcPr>
          <w:p w:rsidR="00EA13B8" w:rsidRPr="00811122" w:rsidRDefault="00EA13B8" w:rsidP="004F4F44">
            <w:pPr>
              <w:ind w:left="-84"/>
              <w:jc w:val="both"/>
            </w:pPr>
          </w:p>
          <w:p w:rsidR="00FD151C" w:rsidRPr="00811122" w:rsidRDefault="005D1ACA" w:rsidP="00FD151C">
            <w:pPr>
              <w:jc w:val="both"/>
            </w:pPr>
            <w:r>
              <w:t>Approved</w:t>
            </w:r>
          </w:p>
        </w:tc>
        <w:tc>
          <w:tcPr>
            <w:tcW w:w="2380" w:type="dxa"/>
          </w:tcPr>
          <w:p w:rsidR="00FE550B" w:rsidRPr="00811122" w:rsidRDefault="0047275D">
            <w:r>
              <w:t>Action</w:t>
            </w:r>
            <w:r w:rsidR="00E80612">
              <w:t>s</w:t>
            </w:r>
          </w:p>
        </w:tc>
      </w:tr>
      <w:tr w:rsidR="00FE550B" w:rsidRPr="00811122" w:rsidTr="00840F93">
        <w:tc>
          <w:tcPr>
            <w:tcW w:w="2694" w:type="dxa"/>
          </w:tcPr>
          <w:p w:rsidR="00EA13B8" w:rsidRPr="00811122" w:rsidRDefault="00EA13B8" w:rsidP="00587976"/>
          <w:p w:rsidR="00FE550B" w:rsidRDefault="00D80BA8" w:rsidP="00FD151C">
            <w:r>
              <w:t>Approval of Minutes</w:t>
            </w:r>
            <w:r w:rsidR="00FE550B" w:rsidRPr="00811122">
              <w:t xml:space="preserve"> </w:t>
            </w:r>
            <w:r w:rsidR="00FF4811">
              <w:t>April 13</w:t>
            </w:r>
            <w:r w:rsidR="00FD151C">
              <w:t>, 201</w:t>
            </w:r>
            <w:r w:rsidR="00FF4811">
              <w:t>6</w:t>
            </w:r>
          </w:p>
          <w:p w:rsidR="00867204" w:rsidRPr="00811122" w:rsidRDefault="00867204" w:rsidP="005D1ACA"/>
        </w:tc>
        <w:tc>
          <w:tcPr>
            <w:tcW w:w="6486" w:type="dxa"/>
          </w:tcPr>
          <w:p w:rsidR="00EA13B8" w:rsidRPr="00811122" w:rsidRDefault="00EA13B8" w:rsidP="00BC6EBD">
            <w:pPr>
              <w:pStyle w:val="ListParagraph"/>
              <w:ind w:left="-84"/>
              <w:jc w:val="both"/>
            </w:pPr>
          </w:p>
          <w:p w:rsidR="00640953" w:rsidRDefault="00A87527" w:rsidP="00E80612">
            <w:pPr>
              <w:pStyle w:val="ListParagraph"/>
              <w:ind w:left="-84"/>
              <w:jc w:val="both"/>
            </w:pPr>
            <w:r>
              <w:t xml:space="preserve">Minutes for </w:t>
            </w:r>
            <w:r w:rsidR="008548D7">
              <w:t>April 13, 2016 approved with the following amendments:</w:t>
            </w:r>
          </w:p>
          <w:p w:rsidR="00E80612" w:rsidRDefault="00E80612" w:rsidP="008A6935">
            <w:pPr>
              <w:pStyle w:val="ListParagraph"/>
              <w:numPr>
                <w:ilvl w:val="0"/>
                <w:numId w:val="16"/>
              </w:numPr>
              <w:jc w:val="both"/>
            </w:pPr>
            <w:r>
              <w:t>Earth Day clarification</w:t>
            </w:r>
            <w:r w:rsidR="008548D7">
              <w:t xml:space="preserve"> dates:  Thursday, Friday and Saturday surrounding Earth Day with public participation on the Saturday</w:t>
            </w:r>
            <w:r w:rsidR="00E02014">
              <w:t>.  To run in conjunction with Tim Hortons participation plan.</w:t>
            </w:r>
          </w:p>
          <w:p w:rsidR="00E80612" w:rsidRDefault="00E02014" w:rsidP="00F22074">
            <w:pPr>
              <w:pStyle w:val="ListParagraph"/>
              <w:ind w:left="679" w:hanging="763"/>
              <w:jc w:val="both"/>
            </w:pPr>
            <w:r>
              <w:t>Items 3,</w:t>
            </w:r>
            <w:r w:rsidR="00605F39">
              <w:t xml:space="preserve"> </w:t>
            </w:r>
            <w:r>
              <w:t>4</w:t>
            </w:r>
            <w:r w:rsidR="00F22074">
              <w:t xml:space="preserve"> </w:t>
            </w:r>
            <w:r w:rsidR="005B4F98">
              <w:t xml:space="preserve">and 5: </w:t>
            </w:r>
            <w:r>
              <w:t>Community Events to replace “support” with “resources”</w:t>
            </w:r>
            <w:r w:rsidR="004F135C">
              <w:t xml:space="preserve">. </w:t>
            </w:r>
          </w:p>
          <w:p w:rsidR="00867204" w:rsidRDefault="00867204" w:rsidP="00867204">
            <w:pPr>
              <w:jc w:val="both"/>
            </w:pPr>
          </w:p>
          <w:p w:rsidR="00FE550B" w:rsidRPr="00811122" w:rsidRDefault="00FE550B" w:rsidP="00FD151C">
            <w:pPr>
              <w:pStyle w:val="ListParagraph"/>
              <w:ind w:left="-84"/>
              <w:jc w:val="both"/>
            </w:pPr>
          </w:p>
        </w:tc>
        <w:tc>
          <w:tcPr>
            <w:tcW w:w="2380" w:type="dxa"/>
          </w:tcPr>
          <w:p w:rsidR="00FE550B" w:rsidRDefault="00FE550B" w:rsidP="00BC6EBD">
            <w:pPr>
              <w:pStyle w:val="ListParagraph"/>
              <w:ind w:left="-84"/>
            </w:pPr>
          </w:p>
          <w:p w:rsidR="00640953" w:rsidRDefault="002E389D" w:rsidP="00BC6EBD">
            <w:pPr>
              <w:pStyle w:val="ListParagraph"/>
              <w:ind w:left="-84"/>
            </w:pPr>
            <w:r>
              <w:t>Greta to amend</w:t>
            </w:r>
          </w:p>
          <w:p w:rsidR="00640953" w:rsidRDefault="00640953" w:rsidP="00BC6EBD">
            <w:pPr>
              <w:pStyle w:val="ListParagraph"/>
              <w:ind w:left="-84"/>
            </w:pPr>
          </w:p>
          <w:p w:rsidR="00640953" w:rsidRPr="00811122" w:rsidRDefault="00640953" w:rsidP="00BC6EBD">
            <w:pPr>
              <w:pStyle w:val="ListParagraph"/>
              <w:ind w:left="-84"/>
            </w:pPr>
          </w:p>
        </w:tc>
      </w:tr>
      <w:tr w:rsidR="00B176B3" w:rsidRPr="00811122" w:rsidTr="004F135C">
        <w:trPr>
          <w:trHeight w:val="1408"/>
        </w:trPr>
        <w:tc>
          <w:tcPr>
            <w:tcW w:w="2694" w:type="dxa"/>
          </w:tcPr>
          <w:p w:rsidR="00B176B3" w:rsidRDefault="00B176B3" w:rsidP="00526E2D">
            <w:r>
              <w:t>Beautification Committee’s Strategic Plan</w:t>
            </w:r>
            <w:r w:rsidR="00C158ED">
              <w:t>:  Revision of Letter to Council</w:t>
            </w:r>
          </w:p>
          <w:p w:rsidR="00F22074" w:rsidRDefault="00F22074" w:rsidP="00526E2D">
            <w:r>
              <w:t>Motion to forward Letter to Council at the earliest opportunity.</w:t>
            </w:r>
          </w:p>
          <w:p w:rsidR="00DE4010" w:rsidRDefault="00DE4010" w:rsidP="00526E2D"/>
          <w:p w:rsidR="006677EE" w:rsidRDefault="006677EE" w:rsidP="006677EE">
            <w:r>
              <w:t>Trillium Awards</w:t>
            </w:r>
          </w:p>
          <w:p w:rsidR="00A1087B" w:rsidRDefault="00A1087B" w:rsidP="00526E2D"/>
          <w:p w:rsidR="00DE4010" w:rsidRDefault="0005729E" w:rsidP="00526E2D">
            <w:r>
              <w:t>Pelham Community Gardens</w:t>
            </w:r>
          </w:p>
          <w:p w:rsidR="00DE4010" w:rsidRDefault="00DE4010" w:rsidP="00526E2D"/>
          <w:p w:rsidR="00DE4010" w:rsidRDefault="00DE4010" w:rsidP="00526E2D"/>
          <w:p w:rsidR="00DE4010" w:rsidRDefault="00DE4010" w:rsidP="00526E2D"/>
          <w:p w:rsidR="00DE4010" w:rsidRDefault="00DE4010" w:rsidP="00526E2D"/>
          <w:p w:rsidR="00DE4010" w:rsidRDefault="00DE4010" w:rsidP="00526E2D"/>
          <w:p w:rsidR="00DE4010" w:rsidRDefault="00DE4010" w:rsidP="00526E2D"/>
          <w:p w:rsidR="00DE4010" w:rsidRDefault="00DE4010" w:rsidP="00526E2D"/>
          <w:p w:rsidR="00DE4010" w:rsidRDefault="00DE4010" w:rsidP="00526E2D"/>
          <w:p w:rsidR="00DE4010" w:rsidRDefault="00DE4010" w:rsidP="00526E2D"/>
          <w:p w:rsidR="00DE4010" w:rsidRDefault="00DE4010" w:rsidP="00526E2D"/>
          <w:p w:rsidR="00DE4010" w:rsidRDefault="00DE4010" w:rsidP="00526E2D"/>
          <w:p w:rsidR="00DE4010" w:rsidRDefault="00DE4010" w:rsidP="00526E2D"/>
          <w:p w:rsidR="00DE4010" w:rsidRDefault="00DE4010" w:rsidP="00526E2D"/>
          <w:p w:rsidR="00DE4010" w:rsidRPr="00811122" w:rsidRDefault="00DE4010" w:rsidP="00526E2D"/>
        </w:tc>
        <w:tc>
          <w:tcPr>
            <w:tcW w:w="6486" w:type="dxa"/>
          </w:tcPr>
          <w:p w:rsidR="00DE4010" w:rsidRDefault="00DE4010" w:rsidP="00251227">
            <w:pPr>
              <w:pStyle w:val="ListParagraph"/>
              <w:ind w:left="-30"/>
              <w:jc w:val="both"/>
            </w:pPr>
          </w:p>
          <w:p w:rsidR="00F22074" w:rsidRDefault="00F22074" w:rsidP="00251227">
            <w:pPr>
              <w:pStyle w:val="ListParagraph"/>
              <w:ind w:left="-30"/>
              <w:jc w:val="both"/>
            </w:pPr>
            <w:r>
              <w:t>Letter to Council was read and minor revisions made for submission to Council.</w:t>
            </w:r>
          </w:p>
          <w:p w:rsidR="00F22074" w:rsidRDefault="00F22074" w:rsidP="00251227">
            <w:pPr>
              <w:pStyle w:val="ListParagraph"/>
              <w:ind w:left="-30"/>
              <w:jc w:val="both"/>
            </w:pPr>
            <w:r>
              <w:t xml:space="preserve">Motion </w:t>
            </w:r>
            <w:r w:rsidR="006677EE">
              <w:t>called by Maria</w:t>
            </w:r>
          </w:p>
          <w:p w:rsidR="006677EE" w:rsidRDefault="006677EE" w:rsidP="00251227">
            <w:pPr>
              <w:pStyle w:val="ListParagraph"/>
              <w:ind w:left="-30"/>
              <w:jc w:val="both"/>
            </w:pPr>
            <w:r>
              <w:t>Seconded by Ava</w:t>
            </w:r>
          </w:p>
          <w:p w:rsidR="00840F93" w:rsidRDefault="00F22074" w:rsidP="00251227">
            <w:pPr>
              <w:pStyle w:val="ListParagraph"/>
              <w:ind w:left="-30"/>
              <w:jc w:val="both"/>
            </w:pPr>
            <w:r>
              <w:t xml:space="preserve">  </w:t>
            </w:r>
          </w:p>
          <w:p w:rsidR="00F22074" w:rsidRDefault="00F22074" w:rsidP="00251227">
            <w:pPr>
              <w:pStyle w:val="ListParagraph"/>
              <w:ind w:left="-30"/>
              <w:jc w:val="both"/>
            </w:pPr>
          </w:p>
          <w:p w:rsidR="00DE4010" w:rsidRDefault="006677EE" w:rsidP="00251227">
            <w:pPr>
              <w:pStyle w:val="ListParagraph"/>
              <w:ind w:left="-30"/>
              <w:jc w:val="both"/>
            </w:pPr>
            <w:r>
              <w:t xml:space="preserve">Trillium Awards were amended to read 2017.  It was felt that there is little time and resources to carry this event off effectively in 2016.  Presentation to Council would enable Town staff hours and funding to be requested for next year.  This would allow for more effective advertising of the event and better community support. </w:t>
            </w:r>
          </w:p>
          <w:p w:rsidR="006677EE" w:rsidRDefault="006677EE" w:rsidP="00251227">
            <w:pPr>
              <w:pStyle w:val="ListParagraph"/>
              <w:ind w:left="-30"/>
              <w:jc w:val="both"/>
            </w:pPr>
          </w:p>
          <w:p w:rsidR="00DE4010" w:rsidRDefault="00DE4010" w:rsidP="00C77ABB">
            <w:pPr>
              <w:jc w:val="both"/>
            </w:pPr>
          </w:p>
          <w:p w:rsidR="00DE4010" w:rsidRDefault="00E62C4A" w:rsidP="00251227">
            <w:pPr>
              <w:pStyle w:val="ListParagraph"/>
              <w:ind w:left="-30"/>
              <w:jc w:val="both"/>
            </w:pPr>
            <w:r>
              <w:t xml:space="preserve">Item 6:  </w:t>
            </w:r>
            <w:r w:rsidR="00DE4010">
              <w:t>Pelham Community Gardens:</w:t>
            </w:r>
          </w:p>
          <w:p w:rsidR="006B3AF0" w:rsidRDefault="0005729E" w:rsidP="00251227">
            <w:pPr>
              <w:pStyle w:val="ListParagraph"/>
              <w:ind w:left="-30"/>
              <w:jc w:val="both"/>
            </w:pPr>
            <w:r>
              <w:t>The Community Garden will be the main focus of this year’s work by the Committee.  Our role is to put together a working committee</w:t>
            </w:r>
            <w:r w:rsidR="004F135C">
              <w:t xml:space="preserve">, </w:t>
            </w:r>
            <w:r>
              <w:t xml:space="preserve">head up chairing the </w:t>
            </w:r>
            <w:r w:rsidR="004F135C">
              <w:t>c</w:t>
            </w:r>
            <w:r>
              <w:t>ommittee</w:t>
            </w:r>
            <w:r w:rsidR="006B3AF0">
              <w:t xml:space="preserve"> and to create a list of tasks.  </w:t>
            </w:r>
          </w:p>
          <w:p w:rsidR="006B3AF0" w:rsidRDefault="0005729E" w:rsidP="00251227">
            <w:pPr>
              <w:pStyle w:val="ListParagraph"/>
              <w:ind w:left="-30"/>
              <w:jc w:val="both"/>
            </w:pPr>
            <w:r>
              <w:t>Sandra Harding had begun to contact public who were interest</w:t>
            </w:r>
            <w:r w:rsidR="004F135C">
              <w:t>ed</w:t>
            </w:r>
            <w:r>
              <w:t xml:space="preserve"> in participating</w:t>
            </w:r>
            <w:r w:rsidR="006B3AF0">
              <w:t xml:space="preserve">, from the </w:t>
            </w:r>
            <w:r w:rsidR="004F135C">
              <w:t xml:space="preserve">organized </w:t>
            </w:r>
            <w:r w:rsidR="006B3AF0">
              <w:t xml:space="preserve">2014 public meeting. </w:t>
            </w:r>
          </w:p>
          <w:p w:rsidR="00DE4010" w:rsidRDefault="006B3AF0" w:rsidP="00251227">
            <w:pPr>
              <w:pStyle w:val="ListParagraph"/>
              <w:ind w:left="-30"/>
              <w:jc w:val="both"/>
            </w:pPr>
            <w:r>
              <w:t xml:space="preserve">Councilor Rybiak discussed the proposed sale of the </w:t>
            </w:r>
            <w:proofErr w:type="spellStart"/>
            <w:r>
              <w:t>Haist</w:t>
            </w:r>
            <w:proofErr w:type="spellEnd"/>
            <w:r>
              <w:t xml:space="preserve"> Street Arena and grounds; however, these plans are not concrete and advised that the proposed installation of gardens in this location be continued.  Relocation would be a matter of picking up the garden framework and relocating, should this be necessary. </w:t>
            </w:r>
          </w:p>
          <w:p w:rsidR="006B3AF0" w:rsidRDefault="006B3AF0" w:rsidP="00251227">
            <w:pPr>
              <w:pStyle w:val="ListParagraph"/>
              <w:ind w:left="-30"/>
              <w:jc w:val="both"/>
            </w:pPr>
            <w:r>
              <w:lastRenderedPageBreak/>
              <w:t>Ava presented her survey findings regarding students’ interests in the workshop aspect of the garden project.  They would like to learn:</w:t>
            </w:r>
          </w:p>
          <w:p w:rsidR="006B3AF0" w:rsidRDefault="006B3AF0" w:rsidP="00251227">
            <w:pPr>
              <w:pStyle w:val="ListParagraph"/>
              <w:ind w:left="-30"/>
              <w:jc w:val="both"/>
            </w:pPr>
            <w:r>
              <w:t>How to plant a garden, how to maintain a garden and how to make a flower arrangement.</w:t>
            </w:r>
          </w:p>
          <w:p w:rsidR="004F135C" w:rsidRDefault="004F135C" w:rsidP="00251227">
            <w:pPr>
              <w:pStyle w:val="ListParagraph"/>
              <w:ind w:left="-30"/>
              <w:jc w:val="both"/>
            </w:pPr>
            <w:r>
              <w:t>Maria requested all information that was presented to the Town Council in order to move forward.</w:t>
            </w:r>
          </w:p>
          <w:p w:rsidR="006B3AF0" w:rsidRDefault="006B3AF0" w:rsidP="003D4407">
            <w:pPr>
              <w:jc w:val="both"/>
            </w:pPr>
          </w:p>
          <w:p w:rsidR="00D6388F" w:rsidRDefault="00D6388F" w:rsidP="00251227">
            <w:pPr>
              <w:pStyle w:val="ListParagraph"/>
              <w:ind w:left="-30"/>
              <w:jc w:val="both"/>
            </w:pPr>
          </w:p>
          <w:p w:rsidR="00D6388F" w:rsidRDefault="00D6388F" w:rsidP="00251227">
            <w:pPr>
              <w:pStyle w:val="ListParagraph"/>
              <w:ind w:left="-30"/>
              <w:jc w:val="both"/>
            </w:pPr>
          </w:p>
          <w:p w:rsidR="00D6388F" w:rsidRDefault="00D6388F" w:rsidP="00251227">
            <w:pPr>
              <w:pStyle w:val="ListParagraph"/>
              <w:ind w:left="-30"/>
              <w:jc w:val="both"/>
            </w:pPr>
          </w:p>
          <w:p w:rsidR="007D1731" w:rsidRPr="00C158ED" w:rsidRDefault="007D1731" w:rsidP="00C158ED">
            <w:pPr>
              <w:jc w:val="both"/>
              <w:rPr>
                <w:b/>
                <w:u w:val="single"/>
              </w:rPr>
            </w:pPr>
          </w:p>
        </w:tc>
        <w:tc>
          <w:tcPr>
            <w:tcW w:w="2380" w:type="dxa"/>
          </w:tcPr>
          <w:p w:rsidR="004F135C" w:rsidRDefault="004F135C" w:rsidP="007D1731">
            <w:pPr>
              <w:pStyle w:val="ListParagraph"/>
              <w:ind w:left="72"/>
            </w:pPr>
          </w:p>
          <w:p w:rsidR="007D1731" w:rsidRDefault="00F22074" w:rsidP="007D1731">
            <w:pPr>
              <w:pStyle w:val="ListParagraph"/>
              <w:ind w:left="72"/>
            </w:pPr>
            <w:r>
              <w:t>Greta to revise and return by May 31.</w:t>
            </w:r>
          </w:p>
          <w:p w:rsidR="007D1731" w:rsidRDefault="007D1731" w:rsidP="007D1731">
            <w:pPr>
              <w:pStyle w:val="ListParagraph"/>
              <w:ind w:left="72"/>
            </w:pPr>
          </w:p>
          <w:p w:rsidR="007D1731" w:rsidRDefault="007D1731" w:rsidP="007D1731">
            <w:pPr>
              <w:pStyle w:val="ListParagraph"/>
              <w:ind w:left="72"/>
            </w:pPr>
          </w:p>
          <w:p w:rsidR="00251227" w:rsidRDefault="00251227" w:rsidP="00E766D0">
            <w:pPr>
              <w:pStyle w:val="ListParagraph"/>
              <w:ind w:left="72"/>
            </w:pPr>
          </w:p>
          <w:p w:rsidR="00251227" w:rsidRDefault="00251227" w:rsidP="00E766D0">
            <w:pPr>
              <w:pStyle w:val="ListParagraph"/>
              <w:ind w:left="72"/>
            </w:pPr>
          </w:p>
          <w:p w:rsidR="00251227" w:rsidRDefault="00251227" w:rsidP="00E766D0">
            <w:pPr>
              <w:pStyle w:val="ListParagraph"/>
              <w:ind w:left="72"/>
            </w:pPr>
          </w:p>
          <w:p w:rsidR="00840F93" w:rsidRDefault="00840F93" w:rsidP="00E766D0">
            <w:pPr>
              <w:pStyle w:val="ListParagraph"/>
              <w:ind w:left="72"/>
            </w:pPr>
          </w:p>
          <w:p w:rsidR="00840F93" w:rsidRDefault="00840F93" w:rsidP="00E766D0">
            <w:pPr>
              <w:pStyle w:val="ListParagraph"/>
              <w:ind w:left="72"/>
            </w:pPr>
          </w:p>
          <w:p w:rsidR="00840F93" w:rsidRDefault="00840F93" w:rsidP="00E766D0">
            <w:pPr>
              <w:pStyle w:val="ListParagraph"/>
              <w:ind w:left="72"/>
            </w:pPr>
          </w:p>
          <w:p w:rsidR="00D6388F" w:rsidRDefault="00D6388F" w:rsidP="00E766D0">
            <w:pPr>
              <w:pStyle w:val="ListParagraph"/>
              <w:ind w:left="72"/>
            </w:pPr>
          </w:p>
          <w:p w:rsidR="00D6388F" w:rsidRDefault="00D6388F" w:rsidP="00E766D0">
            <w:pPr>
              <w:pStyle w:val="ListParagraph"/>
              <w:ind w:left="72"/>
            </w:pPr>
          </w:p>
          <w:p w:rsidR="00D6388F" w:rsidRDefault="00D6388F" w:rsidP="00E766D0">
            <w:pPr>
              <w:pStyle w:val="ListParagraph"/>
              <w:ind w:left="72"/>
            </w:pPr>
          </w:p>
          <w:p w:rsidR="00D6388F" w:rsidRDefault="00D6388F" w:rsidP="00840F93"/>
          <w:p w:rsidR="00840F93" w:rsidRDefault="00840F93" w:rsidP="00840F93"/>
          <w:p w:rsidR="00D6388F" w:rsidRDefault="00D6388F" w:rsidP="00E766D0">
            <w:pPr>
              <w:pStyle w:val="ListParagraph"/>
              <w:ind w:left="72"/>
            </w:pPr>
          </w:p>
          <w:p w:rsidR="001A3926" w:rsidRDefault="001A3926" w:rsidP="006B0228"/>
          <w:p w:rsidR="001A3926" w:rsidRDefault="001A3926" w:rsidP="006B0228"/>
          <w:p w:rsidR="006B0228" w:rsidRDefault="006B0228" w:rsidP="006B0228"/>
          <w:p w:rsidR="006B0228" w:rsidRDefault="006B0228" w:rsidP="006B0228"/>
          <w:p w:rsidR="006B0228" w:rsidRDefault="006B0228" w:rsidP="006B0228"/>
          <w:p w:rsidR="006B0228" w:rsidRDefault="006B0228" w:rsidP="006B0228"/>
          <w:p w:rsidR="006B0228" w:rsidRDefault="006B0228" w:rsidP="006B0228"/>
          <w:p w:rsidR="00907055" w:rsidRDefault="006B3AF0" w:rsidP="006B0228">
            <w:r>
              <w:t>Greta will contact Sandra for updates</w:t>
            </w:r>
          </w:p>
          <w:p w:rsidR="00907055" w:rsidRDefault="00907055" w:rsidP="006B0228"/>
          <w:p w:rsidR="00491DE0" w:rsidRDefault="00491DE0" w:rsidP="006B0228"/>
          <w:p w:rsidR="00C73222" w:rsidRDefault="00C73222" w:rsidP="006B0228"/>
          <w:p w:rsidR="00C73222" w:rsidRDefault="00C73222" w:rsidP="006B0228"/>
          <w:p w:rsidR="004F135C" w:rsidRDefault="004F135C" w:rsidP="006B0228">
            <w:r>
              <w:t>Kim to forward records.</w:t>
            </w:r>
          </w:p>
        </w:tc>
      </w:tr>
      <w:tr w:rsidR="006B3AF0" w:rsidRPr="00811122" w:rsidTr="003D4407">
        <w:tc>
          <w:tcPr>
            <w:tcW w:w="2694" w:type="dxa"/>
            <w:shd w:val="clear" w:color="auto" w:fill="FFFFFF" w:themeFill="background1"/>
          </w:tcPr>
          <w:p w:rsidR="006B3AF0" w:rsidRPr="003D4407" w:rsidRDefault="006B3AF0" w:rsidP="008A6935">
            <w:r w:rsidRPr="003D4407">
              <w:lastRenderedPageBreak/>
              <w:t>New Business</w:t>
            </w:r>
          </w:p>
        </w:tc>
        <w:tc>
          <w:tcPr>
            <w:tcW w:w="6486" w:type="dxa"/>
            <w:shd w:val="clear" w:color="auto" w:fill="auto"/>
          </w:tcPr>
          <w:p w:rsidR="006B3AF0" w:rsidRPr="003D4407" w:rsidRDefault="006B3AF0" w:rsidP="008A6935">
            <w:pPr>
              <w:jc w:val="both"/>
            </w:pPr>
            <w:r w:rsidRPr="003D4407">
              <w:t>Richard expressed a need to establish a process for determining new projects</w:t>
            </w:r>
          </w:p>
          <w:p w:rsidR="006B3AF0" w:rsidRPr="003D4407" w:rsidRDefault="006B3AF0" w:rsidP="008A6935">
            <w:pPr>
              <w:jc w:val="both"/>
            </w:pPr>
            <w:r w:rsidRPr="003D4407">
              <w:t>Maria requests an inventory of engineering projects that the Co</w:t>
            </w:r>
            <w:r w:rsidR="003D4407" w:rsidRPr="003D4407">
              <w:t>mmittee could assist in.  She would also like to know how the list was generated.</w:t>
            </w:r>
          </w:p>
          <w:p w:rsidR="003D4407" w:rsidRPr="003D4407" w:rsidRDefault="003D4407" w:rsidP="008A6935">
            <w:pPr>
              <w:jc w:val="both"/>
            </w:pPr>
            <w:r w:rsidRPr="003D4407">
              <w:t>Maria brought forward the need to advertise for more Beautification Committee members.  With 2 resignations since its inception</w:t>
            </w:r>
            <w:r w:rsidR="004F135C">
              <w:t xml:space="preserve"> last spring</w:t>
            </w:r>
            <w:r w:rsidRPr="003D4407">
              <w:t xml:space="preserve">, there are presently 3 voting members and 2 MYAC members </w:t>
            </w:r>
            <w:r w:rsidR="004F135C">
              <w:t>who make up</w:t>
            </w:r>
            <w:r w:rsidR="004F135C" w:rsidRPr="003D4407">
              <w:t xml:space="preserve"> </w:t>
            </w:r>
            <w:r w:rsidRPr="003D4407">
              <w:t>just one vote.  We are entitled to have up to 12 voting members on the Committee.</w:t>
            </w:r>
          </w:p>
          <w:p w:rsidR="003D4407" w:rsidRPr="003D4407" w:rsidRDefault="003D4407" w:rsidP="008A6935">
            <w:pPr>
              <w:jc w:val="both"/>
            </w:pPr>
            <w:r w:rsidRPr="003D4407">
              <w:t xml:space="preserve">Maria asked about the status of the Comfort Maple seedling project as she has had public inquiries in this regard.  With all seedlings lost to </w:t>
            </w:r>
            <w:r w:rsidR="004F135C">
              <w:t>the 2015</w:t>
            </w:r>
            <w:r w:rsidR="004F135C" w:rsidRPr="003D4407">
              <w:t xml:space="preserve"> </w:t>
            </w:r>
            <w:r w:rsidRPr="003D4407">
              <w:t>winter’s severe conditions, there are presently no seedlings or project as such.</w:t>
            </w:r>
          </w:p>
          <w:p w:rsidR="003D4407" w:rsidRPr="003D4407" w:rsidRDefault="003D4407" w:rsidP="008A6935">
            <w:pPr>
              <w:jc w:val="both"/>
            </w:pPr>
          </w:p>
          <w:p w:rsidR="003D4407" w:rsidRPr="003D4407" w:rsidRDefault="003D4407" w:rsidP="008A6935">
            <w:pPr>
              <w:jc w:val="both"/>
            </w:pPr>
          </w:p>
        </w:tc>
        <w:tc>
          <w:tcPr>
            <w:tcW w:w="2380" w:type="dxa"/>
            <w:shd w:val="clear" w:color="auto" w:fill="auto"/>
          </w:tcPr>
          <w:p w:rsidR="006B3AF0" w:rsidRPr="003D4407" w:rsidRDefault="006B3AF0" w:rsidP="008A6935">
            <w:pPr>
              <w:pStyle w:val="ListParagraph"/>
              <w:ind w:left="72"/>
            </w:pPr>
          </w:p>
        </w:tc>
      </w:tr>
      <w:tr w:rsidR="008A6935" w:rsidRPr="00811122" w:rsidTr="00C64A30">
        <w:tc>
          <w:tcPr>
            <w:tcW w:w="2694" w:type="dxa"/>
          </w:tcPr>
          <w:p w:rsidR="008A6935" w:rsidRDefault="003D4407" w:rsidP="008A6935">
            <w:r>
              <w:t>8:37</w:t>
            </w:r>
            <w:r w:rsidR="008A6935">
              <w:t xml:space="preserve"> pm</w:t>
            </w:r>
          </w:p>
          <w:p w:rsidR="008A6935" w:rsidRPr="00BB08C8" w:rsidRDefault="008A6935" w:rsidP="008A6935">
            <w:pPr>
              <w:rPr>
                <w:b/>
              </w:rPr>
            </w:pPr>
            <w:r w:rsidRPr="00BB08C8">
              <w:rPr>
                <w:b/>
              </w:rPr>
              <w:t>Adjournment</w:t>
            </w:r>
          </w:p>
          <w:p w:rsidR="008A6935" w:rsidRDefault="008A6935" w:rsidP="008A6935"/>
          <w:p w:rsidR="008A6935" w:rsidRPr="00811122" w:rsidRDefault="008A6935" w:rsidP="008A6935"/>
        </w:tc>
        <w:tc>
          <w:tcPr>
            <w:tcW w:w="6486" w:type="dxa"/>
          </w:tcPr>
          <w:p w:rsidR="008A6935" w:rsidRDefault="008A6935" w:rsidP="008A6935">
            <w:pPr>
              <w:jc w:val="both"/>
            </w:pPr>
            <w:r>
              <w:t xml:space="preserve">Next meeting set for </w:t>
            </w:r>
            <w:r w:rsidR="003D4407">
              <w:t>June 27</w:t>
            </w:r>
            <w:r>
              <w:t xml:space="preserve"> if</w:t>
            </w:r>
            <w:r w:rsidR="003D4407">
              <w:t xml:space="preserve"> all Committee members and staff are able to attend.  </w:t>
            </w:r>
          </w:p>
          <w:p w:rsidR="008A6935" w:rsidRPr="00811122" w:rsidRDefault="008A6935" w:rsidP="008A6935">
            <w:pPr>
              <w:jc w:val="both"/>
            </w:pPr>
          </w:p>
        </w:tc>
        <w:tc>
          <w:tcPr>
            <w:tcW w:w="2380" w:type="dxa"/>
          </w:tcPr>
          <w:p w:rsidR="008A6935" w:rsidRPr="00811122" w:rsidRDefault="008A6935" w:rsidP="008A6935">
            <w:pPr>
              <w:pStyle w:val="ListParagraph"/>
              <w:ind w:left="72"/>
            </w:pPr>
          </w:p>
          <w:p w:rsidR="008A6935" w:rsidRPr="00811122" w:rsidRDefault="003D4407" w:rsidP="008A6935">
            <w:pPr>
              <w:pStyle w:val="ListParagraph"/>
              <w:ind w:left="72"/>
            </w:pPr>
            <w:r>
              <w:t>Maria to email Committee for agreement on date.</w:t>
            </w:r>
          </w:p>
          <w:p w:rsidR="008A6935" w:rsidRPr="00811122" w:rsidRDefault="008A6935" w:rsidP="008A6935">
            <w:pPr>
              <w:pStyle w:val="ListParagraph"/>
              <w:ind w:left="72"/>
            </w:pPr>
          </w:p>
        </w:tc>
      </w:tr>
    </w:tbl>
    <w:p w:rsidR="00FE550B" w:rsidRPr="00811122" w:rsidRDefault="00FE550B" w:rsidP="00A6301E"/>
    <w:sectPr w:rsidR="00FE550B" w:rsidRPr="00811122" w:rsidSect="001F5083">
      <w:pgSz w:w="12240" w:h="15840"/>
      <w:pgMar w:top="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79251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1006E1"/>
    <w:multiLevelType w:val="hybridMultilevel"/>
    <w:tmpl w:val="78C233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2F1CEC"/>
    <w:multiLevelType w:val="hybridMultilevel"/>
    <w:tmpl w:val="940054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D33BEA"/>
    <w:multiLevelType w:val="hybridMultilevel"/>
    <w:tmpl w:val="A5E0031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7900CD"/>
    <w:multiLevelType w:val="hybridMultilevel"/>
    <w:tmpl w:val="C0D4064C"/>
    <w:lvl w:ilvl="0" w:tplc="10090001">
      <w:start w:val="1"/>
      <w:numFmt w:val="bullet"/>
      <w:lvlText w:val=""/>
      <w:lvlJc w:val="left"/>
      <w:pPr>
        <w:ind w:left="636" w:hanging="360"/>
      </w:pPr>
      <w:rPr>
        <w:rFonts w:ascii="Symbol" w:hAnsi="Symbol" w:hint="default"/>
      </w:rPr>
    </w:lvl>
    <w:lvl w:ilvl="1" w:tplc="10090003" w:tentative="1">
      <w:start w:val="1"/>
      <w:numFmt w:val="bullet"/>
      <w:lvlText w:val="o"/>
      <w:lvlJc w:val="left"/>
      <w:pPr>
        <w:ind w:left="1356" w:hanging="360"/>
      </w:pPr>
      <w:rPr>
        <w:rFonts w:ascii="Courier New" w:hAnsi="Courier New" w:cs="Courier New" w:hint="default"/>
      </w:rPr>
    </w:lvl>
    <w:lvl w:ilvl="2" w:tplc="10090005" w:tentative="1">
      <w:start w:val="1"/>
      <w:numFmt w:val="bullet"/>
      <w:lvlText w:val=""/>
      <w:lvlJc w:val="left"/>
      <w:pPr>
        <w:ind w:left="2076" w:hanging="360"/>
      </w:pPr>
      <w:rPr>
        <w:rFonts w:ascii="Wingdings" w:hAnsi="Wingdings" w:hint="default"/>
      </w:rPr>
    </w:lvl>
    <w:lvl w:ilvl="3" w:tplc="10090001" w:tentative="1">
      <w:start w:val="1"/>
      <w:numFmt w:val="bullet"/>
      <w:lvlText w:val=""/>
      <w:lvlJc w:val="left"/>
      <w:pPr>
        <w:ind w:left="2796" w:hanging="360"/>
      </w:pPr>
      <w:rPr>
        <w:rFonts w:ascii="Symbol" w:hAnsi="Symbol" w:hint="default"/>
      </w:rPr>
    </w:lvl>
    <w:lvl w:ilvl="4" w:tplc="10090003" w:tentative="1">
      <w:start w:val="1"/>
      <w:numFmt w:val="bullet"/>
      <w:lvlText w:val="o"/>
      <w:lvlJc w:val="left"/>
      <w:pPr>
        <w:ind w:left="3516" w:hanging="360"/>
      </w:pPr>
      <w:rPr>
        <w:rFonts w:ascii="Courier New" w:hAnsi="Courier New" w:cs="Courier New" w:hint="default"/>
      </w:rPr>
    </w:lvl>
    <w:lvl w:ilvl="5" w:tplc="10090005" w:tentative="1">
      <w:start w:val="1"/>
      <w:numFmt w:val="bullet"/>
      <w:lvlText w:val=""/>
      <w:lvlJc w:val="left"/>
      <w:pPr>
        <w:ind w:left="4236" w:hanging="360"/>
      </w:pPr>
      <w:rPr>
        <w:rFonts w:ascii="Wingdings" w:hAnsi="Wingdings" w:hint="default"/>
      </w:rPr>
    </w:lvl>
    <w:lvl w:ilvl="6" w:tplc="10090001" w:tentative="1">
      <w:start w:val="1"/>
      <w:numFmt w:val="bullet"/>
      <w:lvlText w:val=""/>
      <w:lvlJc w:val="left"/>
      <w:pPr>
        <w:ind w:left="4956" w:hanging="360"/>
      </w:pPr>
      <w:rPr>
        <w:rFonts w:ascii="Symbol" w:hAnsi="Symbol" w:hint="default"/>
      </w:rPr>
    </w:lvl>
    <w:lvl w:ilvl="7" w:tplc="10090003" w:tentative="1">
      <w:start w:val="1"/>
      <w:numFmt w:val="bullet"/>
      <w:lvlText w:val="o"/>
      <w:lvlJc w:val="left"/>
      <w:pPr>
        <w:ind w:left="5676" w:hanging="360"/>
      </w:pPr>
      <w:rPr>
        <w:rFonts w:ascii="Courier New" w:hAnsi="Courier New" w:cs="Courier New" w:hint="default"/>
      </w:rPr>
    </w:lvl>
    <w:lvl w:ilvl="8" w:tplc="10090005" w:tentative="1">
      <w:start w:val="1"/>
      <w:numFmt w:val="bullet"/>
      <w:lvlText w:val=""/>
      <w:lvlJc w:val="left"/>
      <w:pPr>
        <w:ind w:left="6396" w:hanging="360"/>
      </w:pPr>
      <w:rPr>
        <w:rFonts w:ascii="Wingdings" w:hAnsi="Wingdings" w:hint="default"/>
      </w:rPr>
    </w:lvl>
  </w:abstractNum>
  <w:abstractNum w:abstractNumId="5" w15:restartNumberingAfterBreak="0">
    <w:nsid w:val="19BA2051"/>
    <w:multiLevelType w:val="hybridMultilevel"/>
    <w:tmpl w:val="712C20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6C33867"/>
    <w:multiLevelType w:val="hybridMultilevel"/>
    <w:tmpl w:val="A51A6C10"/>
    <w:lvl w:ilvl="0" w:tplc="10090001">
      <w:start w:val="1"/>
      <w:numFmt w:val="bullet"/>
      <w:lvlText w:val=""/>
      <w:lvlJc w:val="left"/>
      <w:pPr>
        <w:ind w:left="636" w:hanging="360"/>
      </w:pPr>
      <w:rPr>
        <w:rFonts w:ascii="Symbol" w:hAnsi="Symbol" w:hint="default"/>
      </w:rPr>
    </w:lvl>
    <w:lvl w:ilvl="1" w:tplc="10090003" w:tentative="1">
      <w:start w:val="1"/>
      <w:numFmt w:val="bullet"/>
      <w:lvlText w:val="o"/>
      <w:lvlJc w:val="left"/>
      <w:pPr>
        <w:ind w:left="1356" w:hanging="360"/>
      </w:pPr>
      <w:rPr>
        <w:rFonts w:ascii="Courier New" w:hAnsi="Courier New" w:cs="Courier New" w:hint="default"/>
      </w:rPr>
    </w:lvl>
    <w:lvl w:ilvl="2" w:tplc="10090005" w:tentative="1">
      <w:start w:val="1"/>
      <w:numFmt w:val="bullet"/>
      <w:lvlText w:val=""/>
      <w:lvlJc w:val="left"/>
      <w:pPr>
        <w:ind w:left="2076" w:hanging="360"/>
      </w:pPr>
      <w:rPr>
        <w:rFonts w:ascii="Wingdings" w:hAnsi="Wingdings" w:hint="default"/>
      </w:rPr>
    </w:lvl>
    <w:lvl w:ilvl="3" w:tplc="10090001" w:tentative="1">
      <w:start w:val="1"/>
      <w:numFmt w:val="bullet"/>
      <w:lvlText w:val=""/>
      <w:lvlJc w:val="left"/>
      <w:pPr>
        <w:ind w:left="2796" w:hanging="360"/>
      </w:pPr>
      <w:rPr>
        <w:rFonts w:ascii="Symbol" w:hAnsi="Symbol" w:hint="default"/>
      </w:rPr>
    </w:lvl>
    <w:lvl w:ilvl="4" w:tplc="10090003" w:tentative="1">
      <w:start w:val="1"/>
      <w:numFmt w:val="bullet"/>
      <w:lvlText w:val="o"/>
      <w:lvlJc w:val="left"/>
      <w:pPr>
        <w:ind w:left="3516" w:hanging="360"/>
      </w:pPr>
      <w:rPr>
        <w:rFonts w:ascii="Courier New" w:hAnsi="Courier New" w:cs="Courier New" w:hint="default"/>
      </w:rPr>
    </w:lvl>
    <w:lvl w:ilvl="5" w:tplc="10090005" w:tentative="1">
      <w:start w:val="1"/>
      <w:numFmt w:val="bullet"/>
      <w:lvlText w:val=""/>
      <w:lvlJc w:val="left"/>
      <w:pPr>
        <w:ind w:left="4236" w:hanging="360"/>
      </w:pPr>
      <w:rPr>
        <w:rFonts w:ascii="Wingdings" w:hAnsi="Wingdings" w:hint="default"/>
      </w:rPr>
    </w:lvl>
    <w:lvl w:ilvl="6" w:tplc="10090001" w:tentative="1">
      <w:start w:val="1"/>
      <w:numFmt w:val="bullet"/>
      <w:lvlText w:val=""/>
      <w:lvlJc w:val="left"/>
      <w:pPr>
        <w:ind w:left="4956" w:hanging="360"/>
      </w:pPr>
      <w:rPr>
        <w:rFonts w:ascii="Symbol" w:hAnsi="Symbol" w:hint="default"/>
      </w:rPr>
    </w:lvl>
    <w:lvl w:ilvl="7" w:tplc="10090003" w:tentative="1">
      <w:start w:val="1"/>
      <w:numFmt w:val="bullet"/>
      <w:lvlText w:val="o"/>
      <w:lvlJc w:val="left"/>
      <w:pPr>
        <w:ind w:left="5676" w:hanging="360"/>
      </w:pPr>
      <w:rPr>
        <w:rFonts w:ascii="Courier New" w:hAnsi="Courier New" w:cs="Courier New" w:hint="default"/>
      </w:rPr>
    </w:lvl>
    <w:lvl w:ilvl="8" w:tplc="10090005" w:tentative="1">
      <w:start w:val="1"/>
      <w:numFmt w:val="bullet"/>
      <w:lvlText w:val=""/>
      <w:lvlJc w:val="left"/>
      <w:pPr>
        <w:ind w:left="6396" w:hanging="360"/>
      </w:pPr>
      <w:rPr>
        <w:rFonts w:ascii="Wingdings" w:hAnsi="Wingdings" w:hint="default"/>
      </w:rPr>
    </w:lvl>
  </w:abstractNum>
  <w:abstractNum w:abstractNumId="7" w15:restartNumberingAfterBreak="0">
    <w:nsid w:val="29BF3548"/>
    <w:multiLevelType w:val="hybridMultilevel"/>
    <w:tmpl w:val="E06ADF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0D0606"/>
    <w:multiLevelType w:val="hybridMultilevel"/>
    <w:tmpl w:val="4E86CB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E410D87"/>
    <w:multiLevelType w:val="hybridMultilevel"/>
    <w:tmpl w:val="5AC6CE16"/>
    <w:lvl w:ilvl="0" w:tplc="10090001">
      <w:start w:val="1"/>
      <w:numFmt w:val="bullet"/>
      <w:lvlText w:val=""/>
      <w:lvlJc w:val="left"/>
      <w:pPr>
        <w:ind w:left="636" w:hanging="360"/>
      </w:pPr>
      <w:rPr>
        <w:rFonts w:ascii="Symbol" w:hAnsi="Symbol" w:hint="default"/>
      </w:rPr>
    </w:lvl>
    <w:lvl w:ilvl="1" w:tplc="10090003" w:tentative="1">
      <w:start w:val="1"/>
      <w:numFmt w:val="bullet"/>
      <w:lvlText w:val="o"/>
      <w:lvlJc w:val="left"/>
      <w:pPr>
        <w:ind w:left="1356" w:hanging="360"/>
      </w:pPr>
      <w:rPr>
        <w:rFonts w:ascii="Courier New" w:hAnsi="Courier New" w:cs="Courier New" w:hint="default"/>
      </w:rPr>
    </w:lvl>
    <w:lvl w:ilvl="2" w:tplc="10090005" w:tentative="1">
      <w:start w:val="1"/>
      <w:numFmt w:val="bullet"/>
      <w:lvlText w:val=""/>
      <w:lvlJc w:val="left"/>
      <w:pPr>
        <w:ind w:left="2076" w:hanging="360"/>
      </w:pPr>
      <w:rPr>
        <w:rFonts w:ascii="Wingdings" w:hAnsi="Wingdings" w:hint="default"/>
      </w:rPr>
    </w:lvl>
    <w:lvl w:ilvl="3" w:tplc="10090001" w:tentative="1">
      <w:start w:val="1"/>
      <w:numFmt w:val="bullet"/>
      <w:lvlText w:val=""/>
      <w:lvlJc w:val="left"/>
      <w:pPr>
        <w:ind w:left="2796" w:hanging="360"/>
      </w:pPr>
      <w:rPr>
        <w:rFonts w:ascii="Symbol" w:hAnsi="Symbol" w:hint="default"/>
      </w:rPr>
    </w:lvl>
    <w:lvl w:ilvl="4" w:tplc="10090003" w:tentative="1">
      <w:start w:val="1"/>
      <w:numFmt w:val="bullet"/>
      <w:lvlText w:val="o"/>
      <w:lvlJc w:val="left"/>
      <w:pPr>
        <w:ind w:left="3516" w:hanging="360"/>
      </w:pPr>
      <w:rPr>
        <w:rFonts w:ascii="Courier New" w:hAnsi="Courier New" w:cs="Courier New" w:hint="default"/>
      </w:rPr>
    </w:lvl>
    <w:lvl w:ilvl="5" w:tplc="10090005" w:tentative="1">
      <w:start w:val="1"/>
      <w:numFmt w:val="bullet"/>
      <w:lvlText w:val=""/>
      <w:lvlJc w:val="left"/>
      <w:pPr>
        <w:ind w:left="4236" w:hanging="360"/>
      </w:pPr>
      <w:rPr>
        <w:rFonts w:ascii="Wingdings" w:hAnsi="Wingdings" w:hint="default"/>
      </w:rPr>
    </w:lvl>
    <w:lvl w:ilvl="6" w:tplc="10090001" w:tentative="1">
      <w:start w:val="1"/>
      <w:numFmt w:val="bullet"/>
      <w:lvlText w:val=""/>
      <w:lvlJc w:val="left"/>
      <w:pPr>
        <w:ind w:left="4956" w:hanging="360"/>
      </w:pPr>
      <w:rPr>
        <w:rFonts w:ascii="Symbol" w:hAnsi="Symbol" w:hint="default"/>
      </w:rPr>
    </w:lvl>
    <w:lvl w:ilvl="7" w:tplc="10090003" w:tentative="1">
      <w:start w:val="1"/>
      <w:numFmt w:val="bullet"/>
      <w:lvlText w:val="o"/>
      <w:lvlJc w:val="left"/>
      <w:pPr>
        <w:ind w:left="5676" w:hanging="360"/>
      </w:pPr>
      <w:rPr>
        <w:rFonts w:ascii="Courier New" w:hAnsi="Courier New" w:cs="Courier New" w:hint="default"/>
      </w:rPr>
    </w:lvl>
    <w:lvl w:ilvl="8" w:tplc="10090005" w:tentative="1">
      <w:start w:val="1"/>
      <w:numFmt w:val="bullet"/>
      <w:lvlText w:val=""/>
      <w:lvlJc w:val="left"/>
      <w:pPr>
        <w:ind w:left="6396" w:hanging="360"/>
      </w:pPr>
      <w:rPr>
        <w:rFonts w:ascii="Wingdings" w:hAnsi="Wingdings" w:hint="default"/>
      </w:rPr>
    </w:lvl>
  </w:abstractNum>
  <w:abstractNum w:abstractNumId="10" w15:restartNumberingAfterBreak="0">
    <w:nsid w:val="43030F73"/>
    <w:multiLevelType w:val="hybridMultilevel"/>
    <w:tmpl w:val="DC6A6244"/>
    <w:lvl w:ilvl="0" w:tplc="0409000B">
      <w:start w:val="1"/>
      <w:numFmt w:val="bullet"/>
      <w:lvlText w:val=""/>
      <w:lvlJc w:val="left"/>
      <w:pPr>
        <w:ind w:left="636" w:hanging="360"/>
      </w:pPr>
      <w:rPr>
        <w:rFonts w:ascii="Wingdings" w:hAnsi="Wingdings"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1" w15:restartNumberingAfterBreak="0">
    <w:nsid w:val="43EC6650"/>
    <w:multiLevelType w:val="hybridMultilevel"/>
    <w:tmpl w:val="FB7C82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6B2EE7"/>
    <w:multiLevelType w:val="hybridMultilevel"/>
    <w:tmpl w:val="E4F08310"/>
    <w:lvl w:ilvl="0" w:tplc="0409000F">
      <w:start w:val="1"/>
      <w:numFmt w:val="decimal"/>
      <w:lvlText w:val="%1."/>
      <w:lvlJc w:val="left"/>
      <w:pPr>
        <w:ind w:left="636" w:hanging="360"/>
      </w:p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3" w15:restartNumberingAfterBreak="0">
    <w:nsid w:val="56B241D7"/>
    <w:multiLevelType w:val="hybridMultilevel"/>
    <w:tmpl w:val="4AE0EBFE"/>
    <w:lvl w:ilvl="0" w:tplc="10090001">
      <w:start w:val="1"/>
      <w:numFmt w:val="bullet"/>
      <w:lvlText w:val=""/>
      <w:lvlJc w:val="left"/>
      <w:pPr>
        <w:ind w:left="636" w:hanging="360"/>
      </w:pPr>
      <w:rPr>
        <w:rFonts w:ascii="Symbol" w:hAnsi="Symbol" w:hint="default"/>
      </w:rPr>
    </w:lvl>
    <w:lvl w:ilvl="1" w:tplc="10090003" w:tentative="1">
      <w:start w:val="1"/>
      <w:numFmt w:val="bullet"/>
      <w:lvlText w:val="o"/>
      <w:lvlJc w:val="left"/>
      <w:pPr>
        <w:ind w:left="1356" w:hanging="360"/>
      </w:pPr>
      <w:rPr>
        <w:rFonts w:ascii="Courier New" w:hAnsi="Courier New" w:cs="Courier New" w:hint="default"/>
      </w:rPr>
    </w:lvl>
    <w:lvl w:ilvl="2" w:tplc="10090005" w:tentative="1">
      <w:start w:val="1"/>
      <w:numFmt w:val="bullet"/>
      <w:lvlText w:val=""/>
      <w:lvlJc w:val="left"/>
      <w:pPr>
        <w:ind w:left="2076" w:hanging="360"/>
      </w:pPr>
      <w:rPr>
        <w:rFonts w:ascii="Wingdings" w:hAnsi="Wingdings" w:hint="default"/>
      </w:rPr>
    </w:lvl>
    <w:lvl w:ilvl="3" w:tplc="10090001" w:tentative="1">
      <w:start w:val="1"/>
      <w:numFmt w:val="bullet"/>
      <w:lvlText w:val=""/>
      <w:lvlJc w:val="left"/>
      <w:pPr>
        <w:ind w:left="2796" w:hanging="360"/>
      </w:pPr>
      <w:rPr>
        <w:rFonts w:ascii="Symbol" w:hAnsi="Symbol" w:hint="default"/>
      </w:rPr>
    </w:lvl>
    <w:lvl w:ilvl="4" w:tplc="10090003" w:tentative="1">
      <w:start w:val="1"/>
      <w:numFmt w:val="bullet"/>
      <w:lvlText w:val="o"/>
      <w:lvlJc w:val="left"/>
      <w:pPr>
        <w:ind w:left="3516" w:hanging="360"/>
      </w:pPr>
      <w:rPr>
        <w:rFonts w:ascii="Courier New" w:hAnsi="Courier New" w:cs="Courier New" w:hint="default"/>
      </w:rPr>
    </w:lvl>
    <w:lvl w:ilvl="5" w:tplc="10090005" w:tentative="1">
      <w:start w:val="1"/>
      <w:numFmt w:val="bullet"/>
      <w:lvlText w:val=""/>
      <w:lvlJc w:val="left"/>
      <w:pPr>
        <w:ind w:left="4236" w:hanging="360"/>
      </w:pPr>
      <w:rPr>
        <w:rFonts w:ascii="Wingdings" w:hAnsi="Wingdings" w:hint="default"/>
      </w:rPr>
    </w:lvl>
    <w:lvl w:ilvl="6" w:tplc="10090001" w:tentative="1">
      <w:start w:val="1"/>
      <w:numFmt w:val="bullet"/>
      <w:lvlText w:val=""/>
      <w:lvlJc w:val="left"/>
      <w:pPr>
        <w:ind w:left="4956" w:hanging="360"/>
      </w:pPr>
      <w:rPr>
        <w:rFonts w:ascii="Symbol" w:hAnsi="Symbol" w:hint="default"/>
      </w:rPr>
    </w:lvl>
    <w:lvl w:ilvl="7" w:tplc="10090003" w:tentative="1">
      <w:start w:val="1"/>
      <w:numFmt w:val="bullet"/>
      <w:lvlText w:val="o"/>
      <w:lvlJc w:val="left"/>
      <w:pPr>
        <w:ind w:left="5676" w:hanging="360"/>
      </w:pPr>
      <w:rPr>
        <w:rFonts w:ascii="Courier New" w:hAnsi="Courier New" w:cs="Courier New" w:hint="default"/>
      </w:rPr>
    </w:lvl>
    <w:lvl w:ilvl="8" w:tplc="10090005" w:tentative="1">
      <w:start w:val="1"/>
      <w:numFmt w:val="bullet"/>
      <w:lvlText w:val=""/>
      <w:lvlJc w:val="left"/>
      <w:pPr>
        <w:ind w:left="6396" w:hanging="360"/>
      </w:pPr>
      <w:rPr>
        <w:rFonts w:ascii="Wingdings" w:hAnsi="Wingdings" w:hint="default"/>
      </w:rPr>
    </w:lvl>
  </w:abstractNum>
  <w:abstractNum w:abstractNumId="14" w15:restartNumberingAfterBreak="0">
    <w:nsid w:val="6A9A5546"/>
    <w:multiLevelType w:val="hybridMultilevel"/>
    <w:tmpl w:val="609826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23238C3"/>
    <w:multiLevelType w:val="hybridMultilevel"/>
    <w:tmpl w:val="B75CD9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8"/>
  </w:num>
  <w:num w:numId="5">
    <w:abstractNumId w:val="1"/>
  </w:num>
  <w:num w:numId="6">
    <w:abstractNumId w:val="3"/>
  </w:num>
  <w:num w:numId="7">
    <w:abstractNumId w:val="9"/>
  </w:num>
  <w:num w:numId="8">
    <w:abstractNumId w:val="14"/>
  </w:num>
  <w:num w:numId="9">
    <w:abstractNumId w:val="15"/>
  </w:num>
  <w:num w:numId="10">
    <w:abstractNumId w:val="0"/>
  </w:num>
  <w:num w:numId="11">
    <w:abstractNumId w:val="10"/>
  </w:num>
  <w:num w:numId="12">
    <w:abstractNumId w:val="12"/>
  </w:num>
  <w:num w:numId="13">
    <w:abstractNumId w:val="11"/>
  </w:num>
  <w:num w:numId="14">
    <w:abstractNumId w:val="13"/>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C3"/>
    <w:rsid w:val="00004317"/>
    <w:rsid w:val="0005729E"/>
    <w:rsid w:val="00062C02"/>
    <w:rsid w:val="00071807"/>
    <w:rsid w:val="00085719"/>
    <w:rsid w:val="000C0E6A"/>
    <w:rsid w:val="000C7BD2"/>
    <w:rsid w:val="000F404C"/>
    <w:rsid w:val="0010136F"/>
    <w:rsid w:val="00104A49"/>
    <w:rsid w:val="0011370F"/>
    <w:rsid w:val="00147BDE"/>
    <w:rsid w:val="00152503"/>
    <w:rsid w:val="00157621"/>
    <w:rsid w:val="00160F37"/>
    <w:rsid w:val="00171130"/>
    <w:rsid w:val="00195B97"/>
    <w:rsid w:val="001A0594"/>
    <w:rsid w:val="001A3926"/>
    <w:rsid w:val="001B777A"/>
    <w:rsid w:val="001C38DC"/>
    <w:rsid w:val="001F4710"/>
    <w:rsid w:val="001F5083"/>
    <w:rsid w:val="002132A0"/>
    <w:rsid w:val="00216B12"/>
    <w:rsid w:val="002175AA"/>
    <w:rsid w:val="002314F8"/>
    <w:rsid w:val="00251227"/>
    <w:rsid w:val="002524A9"/>
    <w:rsid w:val="00271244"/>
    <w:rsid w:val="00276A46"/>
    <w:rsid w:val="0028001E"/>
    <w:rsid w:val="002860C7"/>
    <w:rsid w:val="002E0CA8"/>
    <w:rsid w:val="002E389D"/>
    <w:rsid w:val="002F6220"/>
    <w:rsid w:val="00311BA0"/>
    <w:rsid w:val="003127F2"/>
    <w:rsid w:val="00323C1E"/>
    <w:rsid w:val="0035279D"/>
    <w:rsid w:val="003615DD"/>
    <w:rsid w:val="00362432"/>
    <w:rsid w:val="003B2B83"/>
    <w:rsid w:val="003B60AE"/>
    <w:rsid w:val="003C2B4E"/>
    <w:rsid w:val="003D10B8"/>
    <w:rsid w:val="003D3C87"/>
    <w:rsid w:val="003D4407"/>
    <w:rsid w:val="003E6B3C"/>
    <w:rsid w:val="003E7F2E"/>
    <w:rsid w:val="003F3DAC"/>
    <w:rsid w:val="0041357F"/>
    <w:rsid w:val="00413608"/>
    <w:rsid w:val="0042186C"/>
    <w:rsid w:val="00441B2B"/>
    <w:rsid w:val="0047275D"/>
    <w:rsid w:val="004843A1"/>
    <w:rsid w:val="00487C8C"/>
    <w:rsid w:val="00491DE0"/>
    <w:rsid w:val="0049217F"/>
    <w:rsid w:val="00493C88"/>
    <w:rsid w:val="004B3DCE"/>
    <w:rsid w:val="004B4BD6"/>
    <w:rsid w:val="004F135C"/>
    <w:rsid w:val="004F4F44"/>
    <w:rsid w:val="00515602"/>
    <w:rsid w:val="00526E2D"/>
    <w:rsid w:val="00587976"/>
    <w:rsid w:val="005B17DC"/>
    <w:rsid w:val="005B4F98"/>
    <w:rsid w:val="005D1ACA"/>
    <w:rsid w:val="005D20B7"/>
    <w:rsid w:val="005F1D12"/>
    <w:rsid w:val="00605F39"/>
    <w:rsid w:val="00621BDA"/>
    <w:rsid w:val="00640953"/>
    <w:rsid w:val="006427AA"/>
    <w:rsid w:val="00660BD4"/>
    <w:rsid w:val="006677EE"/>
    <w:rsid w:val="00684B79"/>
    <w:rsid w:val="00687CFE"/>
    <w:rsid w:val="006A7452"/>
    <w:rsid w:val="006B0228"/>
    <w:rsid w:val="006B3AF0"/>
    <w:rsid w:val="006E61AE"/>
    <w:rsid w:val="00717849"/>
    <w:rsid w:val="00730EAC"/>
    <w:rsid w:val="00735B62"/>
    <w:rsid w:val="00745F0B"/>
    <w:rsid w:val="007756FF"/>
    <w:rsid w:val="00793AAF"/>
    <w:rsid w:val="007A686D"/>
    <w:rsid w:val="007D1731"/>
    <w:rsid w:val="007F66C1"/>
    <w:rsid w:val="00800FCC"/>
    <w:rsid w:val="00811122"/>
    <w:rsid w:val="00820BEE"/>
    <w:rsid w:val="00840F93"/>
    <w:rsid w:val="008548D7"/>
    <w:rsid w:val="00856163"/>
    <w:rsid w:val="00867204"/>
    <w:rsid w:val="00874402"/>
    <w:rsid w:val="008A4AB9"/>
    <w:rsid w:val="008A6935"/>
    <w:rsid w:val="008B2681"/>
    <w:rsid w:val="008E0437"/>
    <w:rsid w:val="00902BC9"/>
    <w:rsid w:val="00907055"/>
    <w:rsid w:val="00907996"/>
    <w:rsid w:val="00934852"/>
    <w:rsid w:val="009426E8"/>
    <w:rsid w:val="009461F4"/>
    <w:rsid w:val="00955FEC"/>
    <w:rsid w:val="0096054F"/>
    <w:rsid w:val="009836E6"/>
    <w:rsid w:val="00986760"/>
    <w:rsid w:val="00993995"/>
    <w:rsid w:val="009B27DB"/>
    <w:rsid w:val="009C33D1"/>
    <w:rsid w:val="009D170F"/>
    <w:rsid w:val="00A1087B"/>
    <w:rsid w:val="00A25F9D"/>
    <w:rsid w:val="00A30B12"/>
    <w:rsid w:val="00A364CF"/>
    <w:rsid w:val="00A36995"/>
    <w:rsid w:val="00A36A91"/>
    <w:rsid w:val="00A42E61"/>
    <w:rsid w:val="00A53777"/>
    <w:rsid w:val="00A542EC"/>
    <w:rsid w:val="00A6301E"/>
    <w:rsid w:val="00A87527"/>
    <w:rsid w:val="00AA409B"/>
    <w:rsid w:val="00AD6B98"/>
    <w:rsid w:val="00AF7FBD"/>
    <w:rsid w:val="00B129AA"/>
    <w:rsid w:val="00B176B3"/>
    <w:rsid w:val="00B54FFF"/>
    <w:rsid w:val="00B751EF"/>
    <w:rsid w:val="00B86F00"/>
    <w:rsid w:val="00BB08C8"/>
    <w:rsid w:val="00BB1716"/>
    <w:rsid w:val="00BC496B"/>
    <w:rsid w:val="00BC6EBD"/>
    <w:rsid w:val="00C158ED"/>
    <w:rsid w:val="00C25931"/>
    <w:rsid w:val="00C276C4"/>
    <w:rsid w:val="00C40AC6"/>
    <w:rsid w:val="00C446D7"/>
    <w:rsid w:val="00C64A30"/>
    <w:rsid w:val="00C73222"/>
    <w:rsid w:val="00C7622B"/>
    <w:rsid w:val="00C77ABB"/>
    <w:rsid w:val="00C86929"/>
    <w:rsid w:val="00C91CE1"/>
    <w:rsid w:val="00CB11E2"/>
    <w:rsid w:val="00CC2CC7"/>
    <w:rsid w:val="00CC43B6"/>
    <w:rsid w:val="00CC526C"/>
    <w:rsid w:val="00D43097"/>
    <w:rsid w:val="00D6388F"/>
    <w:rsid w:val="00D70FC0"/>
    <w:rsid w:val="00D80BA8"/>
    <w:rsid w:val="00D84406"/>
    <w:rsid w:val="00D92E7A"/>
    <w:rsid w:val="00DC267C"/>
    <w:rsid w:val="00DE4010"/>
    <w:rsid w:val="00E0114E"/>
    <w:rsid w:val="00E02014"/>
    <w:rsid w:val="00E271D2"/>
    <w:rsid w:val="00E62C4A"/>
    <w:rsid w:val="00E766D0"/>
    <w:rsid w:val="00E80612"/>
    <w:rsid w:val="00EA13B8"/>
    <w:rsid w:val="00EA2A89"/>
    <w:rsid w:val="00ED735F"/>
    <w:rsid w:val="00EE71C6"/>
    <w:rsid w:val="00EF065E"/>
    <w:rsid w:val="00F22074"/>
    <w:rsid w:val="00F222C3"/>
    <w:rsid w:val="00F25601"/>
    <w:rsid w:val="00F31D69"/>
    <w:rsid w:val="00F508F0"/>
    <w:rsid w:val="00F544F2"/>
    <w:rsid w:val="00F83E0A"/>
    <w:rsid w:val="00FD151C"/>
    <w:rsid w:val="00FE550B"/>
    <w:rsid w:val="00FE5E5D"/>
    <w:rsid w:val="00FF4811"/>
    <w:rsid w:val="00FF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09AE5B-B864-425A-B7F4-7026DB1C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5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550B"/>
    <w:pPr>
      <w:ind w:left="720"/>
      <w:contextualSpacing/>
    </w:pPr>
  </w:style>
  <w:style w:type="paragraph" w:styleId="BalloonText">
    <w:name w:val="Balloon Text"/>
    <w:basedOn w:val="Normal"/>
    <w:link w:val="BalloonTextChar"/>
    <w:uiPriority w:val="99"/>
    <w:semiHidden/>
    <w:unhideWhenUsed/>
    <w:rsid w:val="00B86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F00"/>
    <w:rPr>
      <w:rFonts w:ascii="Segoe UI" w:hAnsi="Segoe UI" w:cs="Segoe UI"/>
      <w:sz w:val="18"/>
      <w:szCs w:val="18"/>
    </w:rPr>
  </w:style>
  <w:style w:type="paragraph" w:styleId="ListBullet">
    <w:name w:val="List Bullet"/>
    <w:basedOn w:val="Normal"/>
    <w:uiPriority w:val="99"/>
    <w:unhideWhenUsed/>
    <w:rsid w:val="00B176B3"/>
    <w:pPr>
      <w:numPr>
        <w:numId w:val="10"/>
      </w:numPr>
      <w:contextualSpacing/>
    </w:pPr>
  </w:style>
  <w:style w:type="character" w:styleId="Hyperlink">
    <w:name w:val="Hyperlink"/>
    <w:basedOn w:val="DefaultParagraphFont"/>
    <w:uiPriority w:val="99"/>
    <w:semiHidden/>
    <w:unhideWhenUsed/>
    <w:rsid w:val="003B2B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381295">
      <w:bodyDiv w:val="1"/>
      <w:marLeft w:val="0"/>
      <w:marRight w:val="0"/>
      <w:marTop w:val="0"/>
      <w:marBottom w:val="0"/>
      <w:divBdr>
        <w:top w:val="none" w:sz="0" w:space="0" w:color="auto"/>
        <w:left w:val="none" w:sz="0" w:space="0" w:color="auto"/>
        <w:bottom w:val="none" w:sz="0" w:space="0" w:color="auto"/>
        <w:right w:val="none" w:sz="0" w:space="0" w:color="auto"/>
      </w:divBdr>
      <w:divsChild>
        <w:div w:id="897327069">
          <w:marLeft w:val="0"/>
          <w:marRight w:val="0"/>
          <w:marTop w:val="0"/>
          <w:marBottom w:val="0"/>
          <w:divBdr>
            <w:top w:val="none" w:sz="0" w:space="0" w:color="auto"/>
            <w:left w:val="none" w:sz="0" w:space="0" w:color="auto"/>
            <w:bottom w:val="none" w:sz="0" w:space="0" w:color="auto"/>
            <w:right w:val="none" w:sz="0" w:space="0" w:color="auto"/>
          </w:divBdr>
          <w:divsChild>
            <w:div w:id="1882208254">
              <w:marLeft w:val="0"/>
              <w:marRight w:val="0"/>
              <w:marTop w:val="0"/>
              <w:marBottom w:val="0"/>
              <w:divBdr>
                <w:top w:val="none" w:sz="0" w:space="0" w:color="auto"/>
                <w:left w:val="none" w:sz="0" w:space="0" w:color="auto"/>
                <w:bottom w:val="none" w:sz="0" w:space="0" w:color="auto"/>
                <w:right w:val="none" w:sz="0" w:space="0" w:color="auto"/>
              </w:divBdr>
              <w:divsChild>
                <w:div w:id="1098216375">
                  <w:marLeft w:val="0"/>
                  <w:marRight w:val="0"/>
                  <w:marTop w:val="0"/>
                  <w:marBottom w:val="0"/>
                  <w:divBdr>
                    <w:top w:val="none" w:sz="0" w:space="0" w:color="auto"/>
                    <w:left w:val="none" w:sz="0" w:space="0" w:color="auto"/>
                    <w:bottom w:val="none" w:sz="0" w:space="0" w:color="auto"/>
                    <w:right w:val="none" w:sz="0" w:space="0" w:color="auto"/>
                  </w:divBdr>
                  <w:divsChild>
                    <w:div w:id="1878351825">
                      <w:marLeft w:val="0"/>
                      <w:marRight w:val="0"/>
                      <w:marTop w:val="0"/>
                      <w:marBottom w:val="0"/>
                      <w:divBdr>
                        <w:top w:val="none" w:sz="0" w:space="0" w:color="auto"/>
                        <w:left w:val="none" w:sz="0" w:space="0" w:color="auto"/>
                        <w:bottom w:val="none" w:sz="0" w:space="0" w:color="auto"/>
                        <w:right w:val="none" w:sz="0" w:space="0" w:color="auto"/>
                      </w:divBdr>
                      <w:divsChild>
                        <w:div w:id="1796362132">
                          <w:marLeft w:val="0"/>
                          <w:marRight w:val="0"/>
                          <w:marTop w:val="0"/>
                          <w:marBottom w:val="0"/>
                          <w:divBdr>
                            <w:top w:val="none" w:sz="0" w:space="0" w:color="auto"/>
                            <w:left w:val="none" w:sz="0" w:space="0" w:color="auto"/>
                            <w:bottom w:val="none" w:sz="0" w:space="0" w:color="auto"/>
                            <w:right w:val="none" w:sz="0" w:space="0" w:color="auto"/>
                          </w:divBdr>
                          <w:divsChild>
                            <w:div w:id="470442051">
                              <w:marLeft w:val="0"/>
                              <w:marRight w:val="0"/>
                              <w:marTop w:val="0"/>
                              <w:marBottom w:val="0"/>
                              <w:divBdr>
                                <w:top w:val="none" w:sz="0" w:space="0" w:color="auto"/>
                                <w:left w:val="none" w:sz="0" w:space="0" w:color="auto"/>
                                <w:bottom w:val="none" w:sz="0" w:space="0" w:color="auto"/>
                                <w:right w:val="none" w:sz="0" w:space="0" w:color="auto"/>
                              </w:divBdr>
                            </w:div>
                            <w:div w:id="450324942">
                              <w:marLeft w:val="0"/>
                              <w:marRight w:val="0"/>
                              <w:marTop w:val="0"/>
                              <w:marBottom w:val="0"/>
                              <w:divBdr>
                                <w:top w:val="none" w:sz="0" w:space="0" w:color="auto"/>
                                <w:left w:val="none" w:sz="0" w:space="0" w:color="auto"/>
                                <w:bottom w:val="none" w:sz="0" w:space="0" w:color="auto"/>
                                <w:right w:val="none" w:sz="0" w:space="0" w:color="auto"/>
                              </w:divBdr>
                            </w:div>
                            <w:div w:id="1016077448">
                              <w:marLeft w:val="0"/>
                              <w:marRight w:val="0"/>
                              <w:marTop w:val="0"/>
                              <w:marBottom w:val="0"/>
                              <w:divBdr>
                                <w:top w:val="none" w:sz="0" w:space="0" w:color="auto"/>
                                <w:left w:val="none" w:sz="0" w:space="0" w:color="auto"/>
                                <w:bottom w:val="none" w:sz="0" w:space="0" w:color="auto"/>
                                <w:right w:val="none" w:sz="0" w:space="0" w:color="auto"/>
                              </w:divBdr>
                            </w:div>
                            <w:div w:id="5077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26592">
                      <w:marLeft w:val="0"/>
                      <w:marRight w:val="0"/>
                      <w:marTop w:val="0"/>
                      <w:marBottom w:val="0"/>
                      <w:divBdr>
                        <w:top w:val="none" w:sz="0" w:space="0" w:color="auto"/>
                        <w:left w:val="none" w:sz="0" w:space="0" w:color="auto"/>
                        <w:bottom w:val="none" w:sz="0" w:space="0" w:color="auto"/>
                        <w:right w:val="none" w:sz="0" w:space="0" w:color="auto"/>
                      </w:divBdr>
                    </w:div>
                  </w:divsChild>
                </w:div>
                <w:div w:id="18085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Town of Pelham</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Tonon</dc:creator>
  <cp:lastModifiedBy>User</cp:lastModifiedBy>
  <cp:revision>10</cp:revision>
  <cp:lastPrinted>2015-09-28T20:25:00Z</cp:lastPrinted>
  <dcterms:created xsi:type="dcterms:W3CDTF">2016-05-31T20:57:00Z</dcterms:created>
  <dcterms:modified xsi:type="dcterms:W3CDTF">2016-06-28T21:21:00Z</dcterms:modified>
</cp:coreProperties>
</file>